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013" w:rsidRDefault="00F70F05">
      <w:pPr>
        <w:spacing w:after="0" w:line="240" w:lineRule="auto"/>
        <w:jc w:val="center"/>
        <w:rPr>
          <w:sz w:val="26"/>
          <w:szCs w:val="26"/>
          <w:lang w:val="ru-RU"/>
        </w:rPr>
      </w:pPr>
      <w:r>
        <w:rPr>
          <w:b/>
          <w:color w:val="000000"/>
          <w:sz w:val="26"/>
          <w:szCs w:val="26"/>
          <w:lang w:val="ru-RU"/>
        </w:rPr>
        <w:t>Министерство науки и высшего образования Российской Федерации</w:t>
      </w:r>
    </w:p>
    <w:p w:rsidR="00860013" w:rsidRDefault="00F70F05">
      <w:pPr>
        <w:spacing w:after="0" w:line="240" w:lineRule="auto"/>
        <w:jc w:val="center"/>
        <w:rPr>
          <w:sz w:val="26"/>
          <w:szCs w:val="26"/>
          <w:lang w:val="ru-RU"/>
        </w:rPr>
      </w:pPr>
      <w:r>
        <w:rPr>
          <w:b/>
          <w:color w:val="000000"/>
          <w:sz w:val="26"/>
          <w:szCs w:val="26"/>
          <w:lang w:val="ru-RU"/>
        </w:rPr>
        <w:t>Федеральное государственное автономное образовательное учреждение</w:t>
      </w:r>
    </w:p>
    <w:p w:rsidR="00860013" w:rsidRDefault="00F70F05">
      <w:pPr>
        <w:spacing w:after="0" w:line="240" w:lineRule="auto"/>
        <w:jc w:val="center"/>
        <w:rPr>
          <w:sz w:val="26"/>
          <w:szCs w:val="26"/>
          <w:lang w:val="ru-RU"/>
        </w:rPr>
      </w:pPr>
      <w:r>
        <w:rPr>
          <w:b/>
          <w:color w:val="000000"/>
          <w:sz w:val="26"/>
          <w:szCs w:val="26"/>
          <w:lang w:val="ru-RU"/>
        </w:rPr>
        <w:t>высшего образования</w:t>
      </w:r>
    </w:p>
    <w:p w:rsidR="00860013" w:rsidRDefault="00F70F05">
      <w:pPr>
        <w:jc w:val="center"/>
        <w:rPr>
          <w:sz w:val="0"/>
          <w:szCs w:val="0"/>
          <w:lang w:val="ru-RU"/>
        </w:rPr>
      </w:pPr>
      <w:r>
        <w:rPr>
          <w:b/>
          <w:color w:val="000000"/>
          <w:sz w:val="26"/>
          <w:szCs w:val="26"/>
          <w:lang w:val="ru-RU"/>
        </w:rPr>
        <w:t>«Самарский государственный экономический университет»</w:t>
      </w:r>
    </w:p>
    <w:p w:rsidR="00860013" w:rsidRDefault="00860013">
      <w:pPr>
        <w:rPr>
          <w:lang w:val="ru-RU"/>
        </w:rPr>
      </w:pPr>
    </w:p>
    <w:p w:rsidR="00860013" w:rsidRDefault="00F70F05">
      <w:pPr>
        <w:spacing w:after="0" w:line="240" w:lineRule="auto"/>
        <w:rPr>
          <w:lang w:val="ru-RU"/>
        </w:rPr>
      </w:pPr>
      <w:r>
        <w:rPr>
          <w:b/>
          <w:lang w:val="ru-RU"/>
        </w:rPr>
        <w:t>Факультет</w:t>
      </w:r>
      <w:r>
        <w:rPr>
          <w:lang w:val="ru-RU"/>
        </w:rPr>
        <w:t xml:space="preserve"> </w:t>
      </w:r>
      <w:r>
        <w:rPr>
          <w:lang w:val="ru-RU"/>
        </w:rPr>
        <w:tab/>
        <w:t xml:space="preserve">среднего профессионального и </w:t>
      </w:r>
      <w:r>
        <w:rPr>
          <w:lang w:val="ru-RU"/>
        </w:rPr>
        <w:t>предпрофессионального образования</w:t>
      </w:r>
    </w:p>
    <w:p w:rsidR="00860013" w:rsidRDefault="00860013">
      <w:pPr>
        <w:spacing w:after="0" w:line="240" w:lineRule="auto"/>
        <w:rPr>
          <w:lang w:val="ru-RU"/>
        </w:rPr>
      </w:pPr>
    </w:p>
    <w:p w:rsidR="00860013" w:rsidRDefault="00F70F05">
      <w:pPr>
        <w:spacing w:after="0" w:line="240" w:lineRule="auto"/>
        <w:rPr>
          <w:lang w:val="ru-RU"/>
        </w:rPr>
      </w:pPr>
      <w:r>
        <w:rPr>
          <w:b/>
          <w:lang w:val="ru-RU"/>
        </w:rPr>
        <w:t>Кафедра</w:t>
      </w:r>
      <w:r>
        <w:rPr>
          <w:lang w:val="ru-RU"/>
        </w:rPr>
        <w:tab/>
        <w:t xml:space="preserve">факультета среднего профессионального и предпрофессионального      </w:t>
      </w:r>
    </w:p>
    <w:p w:rsidR="00860013" w:rsidRDefault="00F70F05">
      <w:pPr>
        <w:spacing w:after="0" w:line="240" w:lineRule="auto"/>
        <w:rPr>
          <w:lang w:val="ru-RU"/>
        </w:rPr>
      </w:pPr>
      <w:r>
        <w:rPr>
          <w:lang w:val="ru-RU"/>
        </w:rPr>
        <w:t xml:space="preserve">                        образования</w:t>
      </w:r>
    </w:p>
    <w:p w:rsidR="00860013" w:rsidRDefault="00860013">
      <w:pPr>
        <w:rPr>
          <w:lang w:val="ru-RU"/>
        </w:rPr>
      </w:pPr>
    </w:p>
    <w:p w:rsidR="00860013" w:rsidRDefault="00F70F05">
      <w:pPr>
        <w:tabs>
          <w:tab w:val="left" w:pos="2774"/>
        </w:tabs>
        <w:spacing w:after="0" w:line="240" w:lineRule="auto"/>
        <w:jc w:val="right"/>
        <w:rPr>
          <w:lang w:val="ru-RU"/>
        </w:rPr>
      </w:pPr>
      <w:r>
        <w:rPr>
          <w:lang w:val="ru-RU"/>
        </w:rPr>
        <w:tab/>
        <w:t>УТВЕРЖДЕНО</w:t>
      </w:r>
    </w:p>
    <w:p w:rsidR="00860013" w:rsidRDefault="00F70F05">
      <w:pPr>
        <w:tabs>
          <w:tab w:val="left" w:pos="2774"/>
        </w:tabs>
        <w:spacing w:after="0" w:line="240" w:lineRule="auto"/>
        <w:jc w:val="right"/>
        <w:rPr>
          <w:lang w:val="ru-RU"/>
        </w:rPr>
      </w:pPr>
      <w:r>
        <w:rPr>
          <w:lang w:val="ru-RU"/>
        </w:rPr>
        <w:t>Ученым советом Университета</w:t>
      </w:r>
    </w:p>
    <w:p w:rsidR="00860013" w:rsidRDefault="00F70F05">
      <w:pPr>
        <w:tabs>
          <w:tab w:val="left" w:pos="2774"/>
        </w:tabs>
        <w:spacing w:after="0" w:line="240" w:lineRule="auto"/>
        <w:jc w:val="right"/>
        <w:rPr>
          <w:lang w:val="ru-RU"/>
        </w:rPr>
      </w:pPr>
      <w:r>
        <w:rPr>
          <w:lang w:val="ru-RU"/>
        </w:rPr>
        <w:t>(протокол № 10 от 30 мая 2024 г.)</w:t>
      </w:r>
    </w:p>
    <w:p w:rsidR="00860013" w:rsidRDefault="00860013">
      <w:pPr>
        <w:tabs>
          <w:tab w:val="left" w:pos="2774"/>
        </w:tabs>
        <w:spacing w:after="0" w:line="240" w:lineRule="auto"/>
        <w:jc w:val="right"/>
        <w:rPr>
          <w:lang w:val="ru-RU"/>
        </w:rPr>
      </w:pPr>
    </w:p>
    <w:p w:rsidR="00860013" w:rsidRDefault="00860013">
      <w:pPr>
        <w:tabs>
          <w:tab w:val="left" w:pos="2774"/>
        </w:tabs>
        <w:spacing w:after="0" w:line="240" w:lineRule="auto"/>
        <w:jc w:val="right"/>
        <w:rPr>
          <w:lang w:val="ru-RU"/>
        </w:rPr>
      </w:pPr>
    </w:p>
    <w:p w:rsidR="00860013" w:rsidRDefault="00F70F05">
      <w:pPr>
        <w:tabs>
          <w:tab w:val="left" w:pos="2774"/>
        </w:tabs>
        <w:spacing w:after="0" w:line="240" w:lineRule="auto"/>
        <w:jc w:val="center"/>
        <w:rPr>
          <w:b/>
          <w:lang w:val="ru-RU"/>
        </w:rPr>
      </w:pPr>
      <w:r>
        <w:rPr>
          <w:b/>
          <w:lang w:val="ru-RU"/>
        </w:rPr>
        <w:t>КОМПЛЕКТ ОЦЕНОЧНЫХ МАТЕРИАЛОВ</w:t>
      </w:r>
    </w:p>
    <w:p w:rsidR="00860013" w:rsidRDefault="00860013">
      <w:pPr>
        <w:tabs>
          <w:tab w:val="left" w:pos="2774"/>
        </w:tabs>
        <w:spacing w:after="0" w:line="240" w:lineRule="auto"/>
        <w:jc w:val="right"/>
        <w:rPr>
          <w:lang w:val="ru-RU"/>
        </w:rPr>
      </w:pPr>
    </w:p>
    <w:p w:rsidR="00860013" w:rsidRDefault="00F70F05">
      <w:pPr>
        <w:tabs>
          <w:tab w:val="left" w:pos="2774"/>
        </w:tabs>
        <w:spacing w:after="0" w:line="240" w:lineRule="auto"/>
        <w:rPr>
          <w:lang w:val="ru-RU"/>
        </w:rPr>
      </w:pPr>
      <w:r>
        <w:rPr>
          <w:lang w:val="ru-RU"/>
        </w:rPr>
        <w:t>Н</w:t>
      </w:r>
      <w:r>
        <w:rPr>
          <w:lang w:val="ru-RU"/>
        </w:rPr>
        <w:t>аименование дисциплины СГ.06 Основы бережливого производства</w:t>
      </w:r>
    </w:p>
    <w:p w:rsidR="00860013" w:rsidRDefault="00F70F05">
      <w:pPr>
        <w:tabs>
          <w:tab w:val="left" w:pos="2774"/>
        </w:tabs>
        <w:spacing w:after="0" w:line="240" w:lineRule="auto"/>
        <w:rPr>
          <w:lang w:val="ru-RU"/>
        </w:rPr>
      </w:pPr>
      <w:r>
        <w:rPr>
          <w:lang w:val="ru-RU"/>
        </w:rPr>
        <w:t xml:space="preserve">Специальность 40.02.04 Юриспруденция </w:t>
      </w:r>
    </w:p>
    <w:p w:rsidR="00860013" w:rsidRDefault="00F70F05">
      <w:pPr>
        <w:tabs>
          <w:tab w:val="left" w:pos="2774"/>
        </w:tabs>
        <w:spacing w:after="0" w:line="240" w:lineRule="auto"/>
        <w:rPr>
          <w:lang w:val="ru-RU"/>
        </w:rPr>
      </w:pPr>
      <w:r>
        <w:rPr>
          <w:lang w:val="ru-RU"/>
        </w:rPr>
        <w:t xml:space="preserve">Квалификация (степень) выпускника юрист </w:t>
      </w: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860013">
      <w:pPr>
        <w:tabs>
          <w:tab w:val="left" w:pos="2774"/>
        </w:tabs>
        <w:spacing w:after="0" w:line="240" w:lineRule="auto"/>
        <w:rPr>
          <w:lang w:val="ru-RU"/>
        </w:rPr>
      </w:pPr>
    </w:p>
    <w:p w:rsidR="00860013" w:rsidRDefault="00F70F05">
      <w:pPr>
        <w:tabs>
          <w:tab w:val="left" w:pos="2774"/>
        </w:tabs>
        <w:spacing w:after="0" w:line="240" w:lineRule="auto"/>
        <w:jc w:val="center"/>
        <w:rPr>
          <w:lang w:val="ru-RU"/>
        </w:rPr>
        <w:sectPr w:rsidR="00860013">
          <w:pgSz w:w="11906" w:h="16838"/>
          <w:pgMar w:top="1134" w:right="850" w:bottom="1134" w:left="1701" w:header="708" w:footer="708" w:gutter="0"/>
          <w:cols w:space="708"/>
          <w:docGrid w:linePitch="360"/>
        </w:sectPr>
      </w:pPr>
      <w:r>
        <w:rPr>
          <w:lang w:val="ru-RU"/>
        </w:rPr>
        <w:t>Самара 2024</w:t>
      </w:r>
    </w:p>
    <w:tbl>
      <w:tblPr>
        <w:tblStyle w:val="a6"/>
        <w:tblpPr w:leftFromText="180" w:rightFromText="180" w:vertAnchor="page" w:horzAnchor="margin" w:tblpY="751"/>
        <w:tblW w:w="15307" w:type="dxa"/>
        <w:tblLook w:val="04A0" w:firstRow="1" w:lastRow="0" w:firstColumn="1" w:lastColumn="0" w:noHBand="0" w:noVBand="1"/>
      </w:tblPr>
      <w:tblGrid>
        <w:gridCol w:w="704"/>
        <w:gridCol w:w="7938"/>
        <w:gridCol w:w="3969"/>
        <w:gridCol w:w="2696"/>
      </w:tblGrid>
      <w:tr w:rsidR="00860013" w:rsidRPr="0018260A">
        <w:tc>
          <w:tcPr>
            <w:tcW w:w="15307" w:type="dxa"/>
            <w:gridSpan w:val="4"/>
            <w:shd w:val="clear" w:color="auto" w:fill="auto"/>
          </w:tcPr>
          <w:p w:rsidR="00860013" w:rsidRDefault="00F70F05">
            <w:pPr>
              <w:spacing w:after="0" w:line="240" w:lineRule="auto"/>
              <w:jc w:val="both"/>
              <w:rPr>
                <w:rFonts w:eastAsiaTheme="minorHAnsi"/>
                <w:b/>
                <w:sz w:val="20"/>
                <w:szCs w:val="20"/>
                <w:lang w:val="ru-RU"/>
              </w:rPr>
            </w:pPr>
            <w:r>
              <w:rPr>
                <w:rFonts w:eastAsiaTheme="minorHAnsi"/>
                <w:b/>
                <w:sz w:val="20"/>
                <w:szCs w:val="20"/>
                <w:lang w:val="ru-RU"/>
              </w:rPr>
              <w:lastRenderedPageBreak/>
              <w:t xml:space="preserve">ОК 04 - ЭФФЕКТИВНО ВЗАИМОДЕЙСТВОВАТЬ И РАБОТАТЬ В КОЛЛЕКТИВЕ И </w:t>
            </w:r>
            <w:r>
              <w:rPr>
                <w:rFonts w:eastAsiaTheme="minorHAnsi"/>
                <w:b/>
                <w:sz w:val="20"/>
                <w:szCs w:val="20"/>
                <w:lang w:val="ru-RU"/>
              </w:rPr>
              <w:t>КОМАНДЕ</w:t>
            </w:r>
          </w:p>
        </w:tc>
      </w:tr>
      <w:tr w:rsidR="00860013">
        <w:trPr>
          <w:tblHeader/>
        </w:trPr>
        <w:tc>
          <w:tcPr>
            <w:tcW w:w="704" w:type="dxa"/>
            <w:shd w:val="clear" w:color="auto" w:fill="auto"/>
            <w:vAlign w:val="center"/>
          </w:tcPr>
          <w:p w:rsidR="00860013" w:rsidRDefault="00F70F05">
            <w:pPr>
              <w:spacing w:after="0" w:line="240" w:lineRule="auto"/>
              <w:jc w:val="center"/>
              <w:rPr>
                <w:rFonts w:eastAsiaTheme="minorHAnsi"/>
                <w:b/>
                <w:sz w:val="20"/>
                <w:szCs w:val="20"/>
                <w:lang w:val="ru-RU"/>
              </w:rPr>
            </w:pPr>
            <w:r>
              <w:rPr>
                <w:rFonts w:eastAsiaTheme="minorHAnsi"/>
                <w:b/>
                <w:sz w:val="20"/>
                <w:szCs w:val="20"/>
                <w:lang w:val="ru-RU"/>
              </w:rPr>
              <w:t>№ п/п</w:t>
            </w:r>
          </w:p>
        </w:tc>
        <w:tc>
          <w:tcPr>
            <w:tcW w:w="7938" w:type="dxa"/>
            <w:shd w:val="clear" w:color="auto" w:fill="auto"/>
            <w:vAlign w:val="center"/>
          </w:tcPr>
          <w:p w:rsidR="00860013" w:rsidRDefault="00F70F05">
            <w:pPr>
              <w:spacing w:after="0" w:line="240" w:lineRule="auto"/>
              <w:jc w:val="center"/>
              <w:rPr>
                <w:rFonts w:eastAsiaTheme="minorHAnsi"/>
                <w:b/>
                <w:sz w:val="20"/>
                <w:szCs w:val="20"/>
                <w:lang w:val="ru-RU"/>
              </w:rPr>
            </w:pPr>
            <w:r>
              <w:rPr>
                <w:rFonts w:eastAsiaTheme="minorHAnsi"/>
                <w:b/>
                <w:sz w:val="20"/>
                <w:szCs w:val="20"/>
                <w:lang w:val="ru-RU"/>
              </w:rPr>
              <w:t>Задание</w:t>
            </w:r>
          </w:p>
        </w:tc>
        <w:tc>
          <w:tcPr>
            <w:tcW w:w="3969" w:type="dxa"/>
            <w:shd w:val="clear" w:color="auto" w:fill="auto"/>
            <w:vAlign w:val="center"/>
          </w:tcPr>
          <w:p w:rsidR="00860013" w:rsidRDefault="00F70F05">
            <w:pPr>
              <w:spacing w:after="0" w:line="240" w:lineRule="auto"/>
              <w:jc w:val="center"/>
              <w:rPr>
                <w:rFonts w:eastAsiaTheme="minorHAnsi"/>
                <w:b/>
                <w:sz w:val="20"/>
                <w:szCs w:val="20"/>
                <w:lang w:val="ru-RU"/>
              </w:rPr>
            </w:pPr>
            <w:r>
              <w:rPr>
                <w:rFonts w:eastAsiaTheme="minorHAnsi"/>
                <w:b/>
                <w:sz w:val="20"/>
                <w:szCs w:val="20"/>
                <w:lang w:val="ru-RU"/>
              </w:rPr>
              <w:t>Ключ к заданию / Эталонный ответ</w:t>
            </w:r>
          </w:p>
        </w:tc>
        <w:tc>
          <w:tcPr>
            <w:tcW w:w="2696" w:type="dxa"/>
            <w:shd w:val="clear" w:color="auto" w:fill="auto"/>
            <w:vAlign w:val="center"/>
          </w:tcPr>
          <w:p w:rsidR="00860013" w:rsidRDefault="00F70F05">
            <w:pPr>
              <w:spacing w:after="0" w:line="240" w:lineRule="auto"/>
              <w:jc w:val="center"/>
              <w:rPr>
                <w:rFonts w:eastAsiaTheme="minorHAnsi"/>
                <w:b/>
                <w:sz w:val="20"/>
                <w:szCs w:val="20"/>
                <w:lang w:val="ru-RU"/>
              </w:rPr>
            </w:pPr>
            <w:r>
              <w:rPr>
                <w:rFonts w:eastAsiaTheme="minorHAnsi"/>
                <w:b/>
                <w:sz w:val="20"/>
                <w:szCs w:val="20"/>
                <w:lang w:val="ru-RU"/>
              </w:rPr>
              <w:t>Критерии оценивания</w:t>
            </w:r>
          </w:p>
        </w:tc>
      </w:tr>
      <w:tr w:rsidR="00860013" w:rsidRPr="0018260A">
        <w:tc>
          <w:tcPr>
            <w:tcW w:w="704" w:type="dxa"/>
            <w:shd w:val="clear" w:color="auto" w:fill="auto"/>
          </w:tcPr>
          <w:p w:rsidR="00860013" w:rsidRDefault="00860013">
            <w:pPr>
              <w:numPr>
                <w:ilvl w:val="0"/>
                <w:numId w:val="1"/>
              </w:numPr>
              <w:spacing w:after="0" w:line="240" w:lineRule="auto"/>
              <w:ind w:left="0" w:firstLine="0"/>
              <w:contextualSpacing/>
              <w:rPr>
                <w:rFonts w:eastAsiaTheme="minorHAnsi"/>
                <w:b/>
                <w:bCs/>
                <w:sz w:val="20"/>
                <w:szCs w:val="20"/>
                <w:lang w:val="ru-RU"/>
              </w:rPr>
            </w:pPr>
          </w:p>
        </w:tc>
        <w:tc>
          <w:tcPr>
            <w:tcW w:w="7938" w:type="dxa"/>
          </w:tcPr>
          <w:p w:rsidR="00860013" w:rsidRDefault="00F70F05">
            <w:pPr>
              <w:widowControl w:val="0"/>
              <w:autoSpaceDE w:val="0"/>
              <w:autoSpaceDN w:val="0"/>
              <w:adjustRightInd w:val="0"/>
              <w:spacing w:after="0" w:line="240" w:lineRule="auto"/>
              <w:jc w:val="both"/>
              <w:rPr>
                <w:rFonts w:eastAsia="Calibri"/>
                <w:sz w:val="20"/>
                <w:szCs w:val="20"/>
                <w:lang w:val="ru-RU"/>
              </w:rPr>
            </w:pPr>
            <w:r>
              <w:rPr>
                <w:rFonts w:eastAsia="Calibri"/>
                <w:sz w:val="20"/>
                <w:szCs w:val="20"/>
                <w:lang w:val="ru-RU"/>
              </w:rPr>
              <w:t>При внедрении системы 5С в чем выражается эффект?</w:t>
            </w:r>
          </w:p>
          <w:p w:rsidR="00860013" w:rsidRDefault="00F70F05">
            <w:pPr>
              <w:widowControl w:val="0"/>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t>А</w:t>
            </w:r>
            <w:r>
              <w:rPr>
                <w:rFonts w:eastAsia="Calibri"/>
                <w:sz w:val="20"/>
                <w:szCs w:val="20"/>
                <w:lang w:val="ru-RU"/>
              </w:rPr>
              <w:t xml:space="preserve"> </w:t>
            </w:r>
            <w:r>
              <w:rPr>
                <w:rFonts w:eastAsia="Calibri"/>
                <w:sz w:val="20"/>
                <w:szCs w:val="20"/>
                <w:lang w:val="ru-RU"/>
              </w:rPr>
              <w:t>качество и периодичность уборки рабочих мест</w:t>
            </w:r>
            <w:r>
              <w:rPr>
                <w:rFonts w:eastAsia="Calibri"/>
                <w:sz w:val="20"/>
                <w:szCs w:val="20"/>
                <w:lang w:val="ru-RU"/>
              </w:rPr>
              <w:t xml:space="preserve"> </w:t>
            </w:r>
          </w:p>
          <w:p w:rsidR="00860013" w:rsidRDefault="00F70F05">
            <w:pPr>
              <w:widowControl w:val="0"/>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t xml:space="preserve">Б </w:t>
            </w:r>
            <w:r>
              <w:rPr>
                <w:rFonts w:eastAsia="Calibri"/>
                <w:sz w:val="20"/>
                <w:szCs w:val="20"/>
                <w:lang w:val="ru-RU"/>
              </w:rPr>
              <w:t>трудоемкость, рабочую последовательность и сложность выполняемой работы</w:t>
            </w:r>
          </w:p>
          <w:p w:rsidR="00860013" w:rsidRDefault="00F70F05">
            <w:pPr>
              <w:widowControl w:val="0"/>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t>В</w:t>
            </w:r>
            <w:r>
              <w:rPr>
                <w:rFonts w:eastAsia="Calibri"/>
                <w:sz w:val="20"/>
                <w:szCs w:val="20"/>
                <w:lang w:val="ru-RU"/>
              </w:rPr>
              <w:t xml:space="preserve"> </w:t>
            </w:r>
            <w:r>
              <w:rPr>
                <w:rFonts w:eastAsia="Calibri"/>
                <w:sz w:val="20"/>
                <w:szCs w:val="20"/>
                <w:lang w:val="ru-RU"/>
              </w:rPr>
              <w:t>производительность, безопасность и качество.</w:t>
            </w:r>
          </w:p>
          <w:p w:rsidR="00860013" w:rsidRDefault="00F70F05">
            <w:pPr>
              <w:pStyle w:val="a7"/>
              <w:spacing w:after="0" w:line="240" w:lineRule="auto"/>
              <w:ind w:left="0"/>
              <w:jc w:val="both"/>
              <w:rPr>
                <w:rFonts w:eastAsiaTheme="minorHAnsi"/>
                <w:sz w:val="20"/>
                <w:szCs w:val="20"/>
                <w:lang w:val="ru-RU"/>
              </w:rPr>
            </w:pPr>
            <w:r>
              <w:rPr>
                <w:rFonts w:eastAsia="Calibri"/>
                <w:sz w:val="20"/>
                <w:szCs w:val="20"/>
                <w:lang w:val="ru-RU"/>
              </w:rPr>
              <w:t>Г</w:t>
            </w:r>
            <w:r>
              <w:rPr>
                <w:rFonts w:eastAsia="Calibri"/>
                <w:sz w:val="20"/>
                <w:szCs w:val="20"/>
                <w:lang w:val="ru-RU"/>
              </w:rPr>
              <w:t xml:space="preserve"> </w:t>
            </w:r>
            <w:r>
              <w:rPr>
                <w:rFonts w:eastAsia="Calibri"/>
                <w:sz w:val="20"/>
                <w:szCs w:val="20"/>
                <w:lang w:val="ru-RU"/>
              </w:rPr>
              <w:t>все вышеперечисленное</w:t>
            </w:r>
          </w:p>
        </w:tc>
        <w:tc>
          <w:tcPr>
            <w:tcW w:w="3969" w:type="dxa"/>
          </w:tcPr>
          <w:p w:rsidR="00860013" w:rsidRDefault="00F70F05">
            <w:pPr>
              <w:spacing w:after="0" w:line="240" w:lineRule="auto"/>
              <w:jc w:val="center"/>
              <w:rPr>
                <w:rFonts w:eastAsiaTheme="minorHAnsi"/>
                <w:sz w:val="20"/>
                <w:szCs w:val="20"/>
                <w:lang w:val="ru-RU"/>
              </w:rPr>
            </w:pPr>
            <w:r>
              <w:rPr>
                <w:rFonts w:eastAsiaTheme="minorHAnsi"/>
                <w:sz w:val="20"/>
                <w:szCs w:val="20"/>
                <w:lang w:val="ru-RU"/>
              </w:rPr>
              <w:t>В</w:t>
            </w:r>
          </w:p>
        </w:tc>
        <w:tc>
          <w:tcPr>
            <w:tcW w:w="2696" w:type="dxa"/>
          </w:tcPr>
          <w:p w:rsidR="00860013" w:rsidRDefault="00F70F05">
            <w:pPr>
              <w:spacing w:after="0" w:line="240" w:lineRule="auto"/>
              <w:jc w:val="center"/>
              <w:rPr>
                <w:rFonts w:eastAsiaTheme="minorHAnsi"/>
                <w:sz w:val="20"/>
                <w:szCs w:val="20"/>
                <w:lang w:val="ru-RU"/>
              </w:rPr>
            </w:pPr>
            <w:r>
              <w:rPr>
                <w:rFonts w:eastAsiaTheme="minorHAnsi"/>
                <w:sz w:val="20"/>
                <w:szCs w:val="20"/>
                <w:lang w:val="ru-RU"/>
              </w:rPr>
              <w:t>выбор одного правильного ответа из предложенных</w:t>
            </w:r>
          </w:p>
        </w:tc>
      </w:tr>
      <w:tr w:rsidR="00860013" w:rsidRPr="0018260A">
        <w:tc>
          <w:tcPr>
            <w:tcW w:w="704" w:type="dxa"/>
            <w:shd w:val="clear" w:color="auto" w:fill="auto"/>
          </w:tcPr>
          <w:p w:rsidR="00860013" w:rsidRDefault="00860013">
            <w:pPr>
              <w:numPr>
                <w:ilvl w:val="0"/>
                <w:numId w:val="1"/>
              </w:numPr>
              <w:spacing w:after="0" w:line="240" w:lineRule="auto"/>
              <w:ind w:left="0" w:firstLine="0"/>
              <w:contextualSpacing/>
              <w:rPr>
                <w:rFonts w:eastAsiaTheme="minorHAnsi"/>
                <w:b/>
                <w:bCs/>
                <w:sz w:val="20"/>
                <w:szCs w:val="20"/>
                <w:lang w:val="ru-RU"/>
              </w:rPr>
            </w:pPr>
          </w:p>
        </w:tc>
        <w:tc>
          <w:tcPr>
            <w:tcW w:w="7938" w:type="dxa"/>
          </w:tcPr>
          <w:p w:rsidR="00860013" w:rsidRDefault="00F70F05">
            <w:pPr>
              <w:widowControl w:val="0"/>
              <w:autoSpaceDE w:val="0"/>
              <w:autoSpaceDN w:val="0"/>
              <w:adjustRightInd w:val="0"/>
              <w:spacing w:after="0" w:line="240" w:lineRule="auto"/>
              <w:jc w:val="both"/>
              <w:rPr>
                <w:rFonts w:eastAsia="Calibri"/>
                <w:sz w:val="20"/>
                <w:szCs w:val="20"/>
                <w:lang w:val="ru-RU"/>
              </w:rPr>
            </w:pPr>
            <w:r>
              <w:rPr>
                <w:rFonts w:eastAsia="Calibri"/>
                <w:sz w:val="20"/>
                <w:szCs w:val="20"/>
                <w:lang w:val="ru-RU"/>
              </w:rPr>
              <w:t>Каким японским термином в бережливом производстве называют необоснованную перегрузку</w:t>
            </w:r>
            <w:r>
              <w:rPr>
                <w:rFonts w:eastAsia="Calibri"/>
                <w:sz w:val="20"/>
                <w:szCs w:val="20"/>
              </w:rPr>
              <w:t> </w:t>
            </w:r>
            <w:r>
              <w:rPr>
                <w:rFonts w:eastAsia="Calibri"/>
                <w:sz w:val="20"/>
                <w:szCs w:val="20"/>
                <w:lang w:val="ru-RU"/>
              </w:rPr>
              <w:t>персонала?</w:t>
            </w:r>
          </w:p>
          <w:p w:rsidR="00860013" w:rsidRDefault="00F70F05">
            <w:pPr>
              <w:widowControl w:val="0"/>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t>А</w:t>
            </w:r>
            <w:r>
              <w:rPr>
                <w:rFonts w:eastAsia="Calibri"/>
                <w:sz w:val="20"/>
                <w:szCs w:val="20"/>
                <w:lang w:val="ru-RU"/>
              </w:rPr>
              <w:t xml:space="preserve"> </w:t>
            </w:r>
            <w:r>
              <w:rPr>
                <w:rFonts w:eastAsia="Calibri"/>
                <w:sz w:val="20"/>
                <w:szCs w:val="20"/>
                <w:lang w:val="ru-RU"/>
              </w:rPr>
              <w:t>Муда</w:t>
            </w:r>
          </w:p>
          <w:p w:rsidR="00860013" w:rsidRPr="0018260A" w:rsidRDefault="00F70F05">
            <w:pPr>
              <w:widowControl w:val="0"/>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t>Б</w:t>
            </w:r>
            <w:r>
              <w:rPr>
                <w:rFonts w:eastAsia="Calibri"/>
                <w:sz w:val="20"/>
                <w:szCs w:val="20"/>
                <w:lang w:val="ru-RU"/>
              </w:rPr>
              <w:t xml:space="preserve"> </w:t>
            </w:r>
            <w:r>
              <w:rPr>
                <w:rFonts w:eastAsia="Calibri"/>
                <w:sz w:val="20"/>
                <w:szCs w:val="20"/>
                <w:lang w:val="ru-RU"/>
              </w:rPr>
              <w:t>Мура</w:t>
            </w:r>
            <w:r w:rsidRPr="0018260A">
              <w:rPr>
                <w:rFonts w:eastAsia="Calibri"/>
                <w:sz w:val="20"/>
                <w:szCs w:val="20"/>
                <w:lang w:val="ru-RU"/>
              </w:rPr>
              <w:t xml:space="preserve">  </w:t>
            </w:r>
          </w:p>
          <w:p w:rsidR="00860013" w:rsidRDefault="00F70F05">
            <w:pPr>
              <w:widowControl w:val="0"/>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t>В</w:t>
            </w:r>
            <w:r>
              <w:rPr>
                <w:rFonts w:eastAsia="Calibri"/>
                <w:sz w:val="20"/>
                <w:szCs w:val="20"/>
                <w:lang w:val="ru-RU"/>
              </w:rPr>
              <w:t xml:space="preserve"> </w:t>
            </w:r>
            <w:r>
              <w:rPr>
                <w:rFonts w:eastAsia="Calibri"/>
                <w:sz w:val="20"/>
                <w:szCs w:val="20"/>
                <w:lang w:val="ru-RU"/>
              </w:rPr>
              <w:t>Мури</w:t>
            </w:r>
          </w:p>
          <w:p w:rsidR="00860013" w:rsidRDefault="00F70F05">
            <w:pPr>
              <w:widowControl w:val="0"/>
              <w:autoSpaceDE w:val="0"/>
              <w:autoSpaceDN w:val="0"/>
              <w:adjustRightInd w:val="0"/>
              <w:spacing w:after="0" w:line="240" w:lineRule="auto"/>
              <w:contextualSpacing/>
              <w:jc w:val="both"/>
              <w:rPr>
                <w:rFonts w:eastAsiaTheme="minorHAnsi"/>
                <w:sz w:val="20"/>
                <w:szCs w:val="20"/>
                <w:lang w:val="ru-RU"/>
              </w:rPr>
            </w:pPr>
            <w:r>
              <w:rPr>
                <w:rFonts w:eastAsia="Calibri"/>
                <w:sz w:val="20"/>
                <w:szCs w:val="20"/>
                <w:lang w:val="ru-RU"/>
              </w:rPr>
              <w:t>Г</w:t>
            </w:r>
            <w:r>
              <w:rPr>
                <w:rFonts w:eastAsia="Calibri"/>
                <w:sz w:val="20"/>
                <w:szCs w:val="20"/>
                <w:lang w:val="ru-RU"/>
              </w:rPr>
              <w:t xml:space="preserve"> </w:t>
            </w:r>
            <w:r>
              <w:rPr>
                <w:rFonts w:eastAsia="Calibri"/>
                <w:sz w:val="20"/>
                <w:szCs w:val="20"/>
                <w:lang w:val="ru-RU"/>
              </w:rPr>
              <w:t>Андон</w:t>
            </w:r>
          </w:p>
        </w:tc>
        <w:tc>
          <w:tcPr>
            <w:tcW w:w="3969" w:type="dxa"/>
          </w:tcPr>
          <w:p w:rsidR="00860013" w:rsidRDefault="00F70F05">
            <w:pPr>
              <w:spacing w:after="0" w:line="240" w:lineRule="auto"/>
              <w:jc w:val="center"/>
              <w:rPr>
                <w:rFonts w:eastAsiaTheme="minorHAnsi"/>
                <w:sz w:val="20"/>
                <w:szCs w:val="20"/>
                <w:lang w:val="ru-RU"/>
              </w:rPr>
            </w:pPr>
            <w:r>
              <w:rPr>
                <w:rFonts w:eastAsiaTheme="minorHAnsi"/>
                <w:sz w:val="20"/>
                <w:szCs w:val="20"/>
                <w:lang w:val="ru-RU"/>
              </w:rPr>
              <w:t>В</w:t>
            </w:r>
          </w:p>
        </w:tc>
        <w:tc>
          <w:tcPr>
            <w:tcW w:w="2696" w:type="dxa"/>
          </w:tcPr>
          <w:p w:rsidR="00860013" w:rsidRDefault="00F70F05">
            <w:pPr>
              <w:spacing w:after="0" w:line="240" w:lineRule="auto"/>
              <w:jc w:val="center"/>
              <w:rPr>
                <w:rFonts w:eastAsiaTheme="minorHAnsi"/>
                <w:sz w:val="20"/>
                <w:szCs w:val="20"/>
                <w:lang w:val="ru-RU"/>
              </w:rPr>
            </w:pPr>
            <w:r>
              <w:rPr>
                <w:rFonts w:eastAsiaTheme="minorHAnsi"/>
                <w:sz w:val="20"/>
                <w:szCs w:val="20"/>
                <w:lang w:val="ru-RU"/>
              </w:rPr>
              <w:t xml:space="preserve">выбор </w:t>
            </w:r>
            <w:r>
              <w:rPr>
                <w:rFonts w:eastAsiaTheme="minorHAnsi"/>
                <w:sz w:val="20"/>
                <w:szCs w:val="20"/>
                <w:lang w:val="ru-RU"/>
              </w:rPr>
              <w:t>одного правильного ответа из предложенных</w:t>
            </w:r>
          </w:p>
        </w:tc>
      </w:tr>
      <w:tr w:rsidR="00860013" w:rsidRPr="0018260A">
        <w:tc>
          <w:tcPr>
            <w:tcW w:w="704" w:type="dxa"/>
            <w:shd w:val="clear" w:color="auto" w:fill="auto"/>
          </w:tcPr>
          <w:p w:rsidR="00860013" w:rsidRDefault="00860013">
            <w:pPr>
              <w:numPr>
                <w:ilvl w:val="0"/>
                <w:numId w:val="1"/>
              </w:numPr>
              <w:spacing w:after="0" w:line="240" w:lineRule="auto"/>
              <w:ind w:left="0" w:firstLine="0"/>
              <w:contextualSpacing/>
              <w:rPr>
                <w:rFonts w:eastAsiaTheme="minorHAnsi"/>
                <w:b/>
                <w:bCs/>
                <w:sz w:val="20"/>
                <w:szCs w:val="20"/>
                <w:lang w:val="ru-RU"/>
              </w:rPr>
            </w:pPr>
          </w:p>
        </w:tc>
        <w:tc>
          <w:tcPr>
            <w:tcW w:w="7938" w:type="dxa"/>
          </w:tcPr>
          <w:p w:rsidR="00860013" w:rsidRDefault="00F70F05">
            <w:pPr>
              <w:widowControl w:val="0"/>
              <w:autoSpaceDE w:val="0"/>
              <w:autoSpaceDN w:val="0"/>
              <w:adjustRightInd w:val="0"/>
              <w:spacing w:after="0" w:line="240" w:lineRule="auto"/>
              <w:jc w:val="both"/>
              <w:rPr>
                <w:rFonts w:eastAsia="Calibri"/>
                <w:sz w:val="20"/>
                <w:szCs w:val="20"/>
                <w:lang w:val="ru-RU"/>
              </w:rPr>
            </w:pPr>
            <w:r>
              <w:rPr>
                <w:rFonts w:eastAsia="Calibri"/>
                <w:sz w:val="20"/>
                <w:szCs w:val="20"/>
                <w:lang w:val="ru-RU"/>
              </w:rPr>
              <w:t xml:space="preserve"> __________ -</w:t>
            </w:r>
            <w:r>
              <w:rPr>
                <w:rFonts w:eastAsia="Calibri"/>
                <w:sz w:val="20"/>
                <w:szCs w:val="20"/>
                <w:lang w:val="ru-RU"/>
              </w:rPr>
              <w:t xml:space="preserve"> </w:t>
            </w:r>
            <w:r>
              <w:rPr>
                <w:rFonts w:eastAsia="Calibri"/>
                <w:sz w:val="20"/>
                <w:szCs w:val="20"/>
                <w:lang w:val="ru-RU"/>
              </w:rPr>
              <w:t xml:space="preserve">это система планирования материально-технического снабжения, которая включает в себя принципы, инструменты и приёмы, предусматривающая полную синхронизацию с производственным процессом для </w:t>
            </w:r>
            <w:r>
              <w:rPr>
                <w:rFonts w:eastAsia="Calibri"/>
                <w:sz w:val="20"/>
                <w:szCs w:val="20"/>
                <w:lang w:val="ru-RU"/>
              </w:rPr>
              <w:t>удовлетворения конкретных запросов потребителей.</w:t>
            </w:r>
          </w:p>
          <w:p w:rsidR="00860013" w:rsidRDefault="00F70F05">
            <w:pPr>
              <w:widowControl w:val="0"/>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t>А</w:t>
            </w:r>
            <w:r>
              <w:rPr>
                <w:rFonts w:eastAsia="Calibri"/>
                <w:sz w:val="20"/>
                <w:szCs w:val="20"/>
                <w:lang w:val="ru-RU"/>
              </w:rPr>
              <w:t xml:space="preserve"> </w:t>
            </w:r>
            <w:r>
              <w:rPr>
                <w:rFonts w:eastAsia="Calibri"/>
                <w:sz w:val="20"/>
                <w:szCs w:val="20"/>
                <w:lang w:val="ru-RU"/>
              </w:rPr>
              <w:t>Программа «пять нулей»</w:t>
            </w:r>
          </w:p>
          <w:p w:rsidR="00860013" w:rsidRDefault="00F70F05">
            <w:pPr>
              <w:widowControl w:val="0"/>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t>Б</w:t>
            </w:r>
            <w:r>
              <w:rPr>
                <w:rFonts w:eastAsia="Calibri"/>
                <w:sz w:val="20"/>
                <w:szCs w:val="20"/>
                <w:lang w:val="ru-RU"/>
              </w:rPr>
              <w:t xml:space="preserve"> </w:t>
            </w:r>
            <w:r>
              <w:rPr>
                <w:rFonts w:eastAsia="Calibri"/>
                <w:sz w:val="20"/>
                <w:szCs w:val="20"/>
                <w:lang w:val="ru-RU"/>
              </w:rPr>
              <w:t>Кружки качества</w:t>
            </w:r>
          </w:p>
          <w:p w:rsidR="00860013" w:rsidRDefault="00F70F05">
            <w:pPr>
              <w:widowControl w:val="0"/>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t>В</w:t>
            </w:r>
            <w:r>
              <w:rPr>
                <w:rFonts w:eastAsia="Calibri"/>
                <w:sz w:val="20"/>
                <w:szCs w:val="20"/>
                <w:lang w:val="ru-RU"/>
              </w:rPr>
              <w:t xml:space="preserve"> </w:t>
            </w:r>
            <w:r>
              <w:rPr>
                <w:rFonts w:eastAsia="Calibri"/>
                <w:sz w:val="20"/>
                <w:szCs w:val="20"/>
                <w:lang w:val="ru-RU"/>
              </w:rPr>
              <w:t>Система 5С</w:t>
            </w:r>
          </w:p>
          <w:p w:rsidR="00860013" w:rsidRDefault="00F70F05">
            <w:pPr>
              <w:widowControl w:val="0"/>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t>Г</w:t>
            </w:r>
            <w:r>
              <w:rPr>
                <w:rFonts w:eastAsia="Calibri"/>
                <w:sz w:val="20"/>
                <w:szCs w:val="20"/>
                <w:lang w:val="ru-RU"/>
              </w:rPr>
              <w:t xml:space="preserve"> </w:t>
            </w:r>
            <w:r>
              <w:rPr>
                <w:rFonts w:eastAsia="Calibri"/>
                <w:sz w:val="20"/>
                <w:szCs w:val="20"/>
                <w:lang w:val="ru-RU"/>
              </w:rPr>
              <w:t>Система «канбан»</w:t>
            </w:r>
          </w:p>
          <w:p w:rsidR="00860013" w:rsidRPr="0018260A" w:rsidRDefault="00F70F05">
            <w:pPr>
              <w:widowControl w:val="0"/>
              <w:autoSpaceDE w:val="0"/>
              <w:autoSpaceDN w:val="0"/>
              <w:adjustRightInd w:val="0"/>
              <w:spacing w:after="0" w:line="240" w:lineRule="auto"/>
              <w:contextualSpacing/>
              <w:jc w:val="both"/>
              <w:rPr>
                <w:rFonts w:eastAsiaTheme="minorHAnsi"/>
                <w:sz w:val="20"/>
                <w:szCs w:val="20"/>
              </w:rPr>
            </w:pPr>
            <w:r>
              <w:rPr>
                <w:rFonts w:eastAsia="Calibri"/>
                <w:sz w:val="20"/>
                <w:szCs w:val="20"/>
                <w:lang w:val="ru-RU"/>
              </w:rPr>
              <w:t>Д</w:t>
            </w:r>
            <w:r w:rsidRPr="0018260A">
              <w:rPr>
                <w:rFonts w:eastAsia="Calibri"/>
                <w:sz w:val="20"/>
                <w:szCs w:val="20"/>
              </w:rPr>
              <w:t xml:space="preserve"> </w:t>
            </w:r>
            <w:r>
              <w:rPr>
                <w:rFonts w:eastAsia="Calibri"/>
                <w:sz w:val="20"/>
                <w:szCs w:val="20"/>
                <w:lang w:val="ru-RU"/>
              </w:rPr>
              <w:t>Система</w:t>
            </w:r>
            <w:r w:rsidRPr="0018260A">
              <w:rPr>
                <w:rFonts w:eastAsia="Calibri"/>
                <w:sz w:val="20"/>
                <w:szCs w:val="20"/>
              </w:rPr>
              <w:t xml:space="preserve"> «just-in-time»</w:t>
            </w:r>
          </w:p>
        </w:tc>
        <w:tc>
          <w:tcPr>
            <w:tcW w:w="3969" w:type="dxa"/>
          </w:tcPr>
          <w:p w:rsidR="00860013" w:rsidRDefault="00F70F05">
            <w:pPr>
              <w:spacing w:after="0" w:line="240" w:lineRule="auto"/>
              <w:jc w:val="center"/>
              <w:rPr>
                <w:rFonts w:eastAsiaTheme="minorHAnsi"/>
                <w:sz w:val="20"/>
                <w:szCs w:val="20"/>
                <w:lang w:val="ru-RU"/>
              </w:rPr>
            </w:pPr>
            <w:r>
              <w:rPr>
                <w:rFonts w:eastAsiaTheme="minorHAnsi"/>
                <w:sz w:val="20"/>
                <w:szCs w:val="20"/>
                <w:lang w:val="ru-RU"/>
              </w:rPr>
              <w:t>Д</w:t>
            </w:r>
          </w:p>
        </w:tc>
        <w:tc>
          <w:tcPr>
            <w:tcW w:w="2696" w:type="dxa"/>
          </w:tcPr>
          <w:p w:rsidR="00860013" w:rsidRDefault="00F70F05">
            <w:pPr>
              <w:spacing w:after="0" w:line="240" w:lineRule="auto"/>
              <w:jc w:val="center"/>
              <w:rPr>
                <w:rFonts w:eastAsiaTheme="minorHAnsi"/>
                <w:sz w:val="20"/>
                <w:szCs w:val="20"/>
                <w:lang w:val="ru-RU"/>
              </w:rPr>
            </w:pPr>
            <w:r>
              <w:rPr>
                <w:rFonts w:eastAsiaTheme="minorHAnsi"/>
                <w:sz w:val="20"/>
                <w:szCs w:val="20"/>
                <w:lang w:val="ru-RU"/>
              </w:rPr>
              <w:t>выбор одного правильного ответа из предложенных</w:t>
            </w:r>
          </w:p>
        </w:tc>
      </w:tr>
      <w:tr w:rsidR="00860013" w:rsidRPr="0018260A">
        <w:tc>
          <w:tcPr>
            <w:tcW w:w="704" w:type="dxa"/>
            <w:shd w:val="clear" w:color="auto" w:fill="auto"/>
          </w:tcPr>
          <w:p w:rsidR="00860013" w:rsidRDefault="00860013">
            <w:pPr>
              <w:numPr>
                <w:ilvl w:val="0"/>
                <w:numId w:val="1"/>
              </w:numPr>
              <w:spacing w:after="0" w:line="240" w:lineRule="auto"/>
              <w:ind w:left="0" w:firstLine="0"/>
              <w:contextualSpacing/>
              <w:rPr>
                <w:rFonts w:eastAsiaTheme="minorHAnsi"/>
                <w:b/>
                <w:bCs/>
                <w:sz w:val="20"/>
                <w:szCs w:val="20"/>
                <w:lang w:val="ru-RU"/>
              </w:rPr>
            </w:pPr>
          </w:p>
        </w:tc>
        <w:tc>
          <w:tcPr>
            <w:tcW w:w="7938" w:type="dxa"/>
          </w:tcPr>
          <w:p w:rsidR="00860013" w:rsidRDefault="00F70F05">
            <w:pPr>
              <w:widowControl w:val="0"/>
              <w:autoSpaceDE w:val="0"/>
              <w:autoSpaceDN w:val="0"/>
              <w:adjustRightInd w:val="0"/>
              <w:spacing w:after="0" w:line="240" w:lineRule="auto"/>
              <w:jc w:val="both"/>
              <w:rPr>
                <w:rFonts w:eastAsia="Calibri"/>
                <w:sz w:val="20"/>
                <w:szCs w:val="20"/>
                <w:lang w:val="ru-RU"/>
              </w:rPr>
            </w:pPr>
            <w:r>
              <w:rPr>
                <w:rFonts w:eastAsia="Calibri"/>
                <w:sz w:val="20"/>
                <w:szCs w:val="20"/>
                <w:lang w:val="ru-RU"/>
              </w:rPr>
              <w:t>T</w:t>
            </w:r>
            <w:r>
              <w:rPr>
                <w:rFonts w:eastAsia="Calibri"/>
                <w:sz w:val="20"/>
                <w:szCs w:val="20"/>
              </w:rPr>
              <w:t>PM</w:t>
            </w:r>
            <w:r>
              <w:rPr>
                <w:rFonts w:eastAsia="Calibri"/>
                <w:sz w:val="20"/>
                <w:szCs w:val="20"/>
                <w:lang w:val="ru-RU"/>
              </w:rPr>
              <w:t xml:space="preserve"> - это...</w:t>
            </w:r>
          </w:p>
          <w:p w:rsidR="00860013" w:rsidRDefault="00F70F05">
            <w:pPr>
              <w:widowControl w:val="0"/>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t>А</w:t>
            </w:r>
            <w:r>
              <w:rPr>
                <w:rFonts w:eastAsia="Calibri"/>
                <w:sz w:val="20"/>
                <w:szCs w:val="20"/>
                <w:lang w:val="ru-RU"/>
              </w:rPr>
              <w:t xml:space="preserve"> </w:t>
            </w:r>
            <w:r>
              <w:rPr>
                <w:rFonts w:eastAsia="Calibri"/>
                <w:sz w:val="20"/>
                <w:szCs w:val="20"/>
                <w:lang w:val="ru-RU"/>
              </w:rPr>
              <w:t xml:space="preserve">Обслуживание оборудования механиком, </w:t>
            </w:r>
            <w:r>
              <w:rPr>
                <w:rFonts w:eastAsia="Calibri"/>
                <w:sz w:val="20"/>
                <w:szCs w:val="20"/>
                <w:lang w:val="ru-RU"/>
              </w:rPr>
              <w:t>сотрудником и энергетиком</w:t>
            </w:r>
          </w:p>
          <w:p w:rsidR="00860013" w:rsidRDefault="00F70F05">
            <w:pPr>
              <w:widowControl w:val="0"/>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t>Б</w:t>
            </w:r>
            <w:r>
              <w:rPr>
                <w:rFonts w:eastAsia="Calibri"/>
                <w:sz w:val="20"/>
                <w:szCs w:val="20"/>
                <w:lang w:val="ru-RU"/>
              </w:rPr>
              <w:t xml:space="preserve"> </w:t>
            </w:r>
            <w:r>
              <w:rPr>
                <w:rFonts w:eastAsia="Calibri"/>
                <w:sz w:val="20"/>
                <w:szCs w:val="20"/>
                <w:lang w:val="ru-RU"/>
              </w:rPr>
              <w:t>Обслуживание, обеспечивающее его наивысшую эффективность в течении всего жизненного цикла с участием всего коллектива</w:t>
            </w:r>
          </w:p>
          <w:p w:rsidR="00860013" w:rsidRDefault="00F70F05">
            <w:pPr>
              <w:widowControl w:val="0"/>
              <w:autoSpaceDE w:val="0"/>
              <w:autoSpaceDN w:val="0"/>
              <w:adjustRightInd w:val="0"/>
              <w:spacing w:after="0" w:line="240" w:lineRule="auto"/>
              <w:contextualSpacing/>
              <w:jc w:val="both"/>
              <w:rPr>
                <w:rFonts w:eastAsiaTheme="minorHAnsi"/>
                <w:sz w:val="20"/>
                <w:szCs w:val="20"/>
                <w:lang w:val="ru-RU"/>
              </w:rPr>
            </w:pPr>
            <w:r>
              <w:rPr>
                <w:rFonts w:eastAsia="Calibri"/>
                <w:sz w:val="20"/>
                <w:szCs w:val="20"/>
                <w:lang w:val="ru-RU"/>
              </w:rPr>
              <w:t>В</w:t>
            </w:r>
            <w:r>
              <w:rPr>
                <w:rFonts w:eastAsia="Calibri"/>
                <w:sz w:val="20"/>
                <w:szCs w:val="20"/>
                <w:lang w:val="ru-RU"/>
              </w:rPr>
              <w:t xml:space="preserve"> </w:t>
            </w:r>
            <w:r>
              <w:rPr>
                <w:rFonts w:eastAsia="Calibri"/>
                <w:sz w:val="20"/>
                <w:szCs w:val="20"/>
                <w:lang w:val="ru-RU"/>
              </w:rPr>
              <w:t>Обслуживание оборудования всей производственной бригадой, в которой состоит оператор, работающий на этом обо</w:t>
            </w:r>
            <w:r>
              <w:rPr>
                <w:rFonts w:eastAsia="Calibri"/>
                <w:sz w:val="20"/>
                <w:szCs w:val="20"/>
                <w:lang w:val="ru-RU"/>
              </w:rPr>
              <w:t>рудовании</w:t>
            </w:r>
          </w:p>
        </w:tc>
        <w:tc>
          <w:tcPr>
            <w:tcW w:w="3969" w:type="dxa"/>
          </w:tcPr>
          <w:p w:rsidR="00860013" w:rsidRDefault="00F70F05">
            <w:pPr>
              <w:spacing w:after="0" w:line="240" w:lineRule="auto"/>
              <w:jc w:val="center"/>
              <w:rPr>
                <w:rFonts w:eastAsiaTheme="minorHAnsi"/>
                <w:sz w:val="20"/>
                <w:szCs w:val="20"/>
                <w:lang w:val="ru-RU"/>
              </w:rPr>
            </w:pPr>
            <w:r>
              <w:rPr>
                <w:rFonts w:eastAsiaTheme="minorHAnsi"/>
                <w:sz w:val="20"/>
                <w:szCs w:val="20"/>
                <w:lang w:val="ru-RU"/>
              </w:rPr>
              <w:t>Б</w:t>
            </w:r>
          </w:p>
        </w:tc>
        <w:tc>
          <w:tcPr>
            <w:tcW w:w="2696" w:type="dxa"/>
          </w:tcPr>
          <w:p w:rsidR="00860013" w:rsidRDefault="00F70F05">
            <w:pPr>
              <w:spacing w:after="0" w:line="240" w:lineRule="auto"/>
              <w:jc w:val="center"/>
              <w:rPr>
                <w:rFonts w:eastAsiaTheme="minorHAnsi"/>
                <w:sz w:val="20"/>
                <w:szCs w:val="20"/>
                <w:lang w:val="ru-RU"/>
              </w:rPr>
            </w:pPr>
            <w:r>
              <w:rPr>
                <w:rFonts w:eastAsiaTheme="minorHAnsi"/>
                <w:sz w:val="20"/>
                <w:szCs w:val="20"/>
                <w:lang w:val="ru-RU"/>
              </w:rPr>
              <w:t>выбор одного правильного ответа из предложенных</w:t>
            </w:r>
          </w:p>
        </w:tc>
      </w:tr>
      <w:tr w:rsidR="00860013" w:rsidRPr="0018260A">
        <w:tc>
          <w:tcPr>
            <w:tcW w:w="704" w:type="dxa"/>
            <w:shd w:val="clear" w:color="auto" w:fill="auto"/>
          </w:tcPr>
          <w:p w:rsidR="00860013" w:rsidRDefault="00860013">
            <w:pPr>
              <w:numPr>
                <w:ilvl w:val="0"/>
                <w:numId w:val="1"/>
              </w:numPr>
              <w:spacing w:after="0" w:line="240" w:lineRule="auto"/>
              <w:ind w:left="0" w:firstLine="0"/>
              <w:contextualSpacing/>
              <w:rPr>
                <w:rFonts w:eastAsiaTheme="minorHAnsi"/>
                <w:b/>
                <w:bCs/>
                <w:sz w:val="20"/>
                <w:szCs w:val="20"/>
                <w:lang w:val="ru-RU"/>
              </w:rPr>
            </w:pPr>
          </w:p>
        </w:tc>
        <w:tc>
          <w:tcPr>
            <w:tcW w:w="7938" w:type="dxa"/>
          </w:tcPr>
          <w:p w:rsidR="00860013" w:rsidRDefault="00F70F05">
            <w:pPr>
              <w:widowControl w:val="0"/>
              <w:autoSpaceDE w:val="0"/>
              <w:autoSpaceDN w:val="0"/>
              <w:adjustRightInd w:val="0"/>
              <w:spacing w:after="0" w:line="240" w:lineRule="auto"/>
              <w:jc w:val="both"/>
              <w:rPr>
                <w:rFonts w:eastAsia="Calibri"/>
                <w:sz w:val="20"/>
                <w:szCs w:val="20"/>
                <w:lang w:val="ru-RU"/>
              </w:rPr>
            </w:pPr>
            <w:r>
              <w:rPr>
                <w:rFonts w:eastAsia="Calibri"/>
                <w:sz w:val="20"/>
                <w:szCs w:val="20"/>
                <w:lang w:val="ru-RU"/>
              </w:rPr>
              <w:t>Для начала любой работы по совершенствованию потоком создания ценности для  коллектива критически важна следующая информация:</w:t>
            </w:r>
          </w:p>
          <w:p w:rsidR="00860013" w:rsidRDefault="00F70F05">
            <w:pPr>
              <w:widowControl w:val="0"/>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t>А</w:t>
            </w:r>
            <w:r>
              <w:rPr>
                <w:rFonts w:eastAsia="Calibri"/>
                <w:sz w:val="20"/>
                <w:szCs w:val="20"/>
                <w:lang w:val="ru-RU"/>
              </w:rPr>
              <w:t xml:space="preserve"> </w:t>
            </w:r>
            <w:r>
              <w:rPr>
                <w:rFonts w:eastAsia="Calibri"/>
                <w:sz w:val="20"/>
                <w:szCs w:val="20"/>
                <w:lang w:val="ru-RU"/>
              </w:rPr>
              <w:t>Состояние производственных мощностей</w:t>
            </w:r>
          </w:p>
          <w:p w:rsidR="00860013" w:rsidRDefault="00F70F05">
            <w:pPr>
              <w:widowControl w:val="0"/>
              <w:autoSpaceDE w:val="0"/>
              <w:autoSpaceDN w:val="0"/>
              <w:adjustRightInd w:val="0"/>
              <w:spacing w:after="0" w:line="240" w:lineRule="auto"/>
              <w:contextualSpacing/>
              <w:jc w:val="both"/>
              <w:rPr>
                <w:rFonts w:eastAsia="Calibri"/>
                <w:bCs/>
                <w:sz w:val="20"/>
                <w:szCs w:val="20"/>
                <w:lang w:val="ru-RU"/>
              </w:rPr>
            </w:pPr>
            <w:r>
              <w:rPr>
                <w:rFonts w:eastAsia="Calibri"/>
                <w:bCs/>
                <w:sz w:val="20"/>
                <w:szCs w:val="20"/>
                <w:lang w:val="ru-RU"/>
              </w:rPr>
              <w:t>Б</w:t>
            </w:r>
            <w:r>
              <w:rPr>
                <w:rFonts w:eastAsia="Calibri"/>
                <w:bCs/>
                <w:sz w:val="20"/>
                <w:szCs w:val="20"/>
                <w:lang w:val="ru-RU"/>
              </w:rPr>
              <w:t xml:space="preserve"> </w:t>
            </w:r>
            <w:r>
              <w:rPr>
                <w:rFonts w:eastAsia="Calibri"/>
                <w:bCs/>
                <w:sz w:val="20"/>
                <w:szCs w:val="20"/>
                <w:lang w:val="ru-RU"/>
              </w:rPr>
              <w:t>Требования потребителя</w:t>
            </w:r>
          </w:p>
          <w:p w:rsidR="00860013" w:rsidRDefault="00F70F05">
            <w:pPr>
              <w:widowControl w:val="0"/>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t>В</w:t>
            </w:r>
            <w:r>
              <w:rPr>
                <w:rFonts w:eastAsia="Calibri"/>
                <w:sz w:val="20"/>
                <w:szCs w:val="20"/>
                <w:lang w:val="ru-RU"/>
              </w:rPr>
              <w:t xml:space="preserve"> </w:t>
            </w:r>
            <w:r>
              <w:rPr>
                <w:rFonts w:eastAsia="Calibri"/>
                <w:sz w:val="20"/>
                <w:szCs w:val="20"/>
                <w:lang w:val="ru-RU"/>
              </w:rPr>
              <w:t xml:space="preserve">Возможности поставщика </w:t>
            </w:r>
          </w:p>
          <w:p w:rsidR="00860013" w:rsidRDefault="00F70F05">
            <w:pPr>
              <w:widowControl w:val="0"/>
              <w:autoSpaceDE w:val="0"/>
              <w:autoSpaceDN w:val="0"/>
              <w:adjustRightInd w:val="0"/>
              <w:spacing w:after="0" w:line="240" w:lineRule="auto"/>
              <w:contextualSpacing/>
              <w:jc w:val="both"/>
              <w:rPr>
                <w:rFonts w:eastAsia="Times New Roman"/>
                <w:color w:val="000000" w:themeColor="text1"/>
                <w:sz w:val="20"/>
                <w:szCs w:val="20"/>
                <w:lang w:val="ru-RU" w:eastAsia="ru-RU"/>
              </w:rPr>
            </w:pPr>
            <w:r>
              <w:rPr>
                <w:rFonts w:eastAsia="Calibri"/>
                <w:sz w:val="20"/>
                <w:szCs w:val="20"/>
                <w:lang w:val="ru-RU"/>
              </w:rPr>
              <w:t>Г</w:t>
            </w:r>
            <w:r>
              <w:rPr>
                <w:rFonts w:eastAsia="Calibri"/>
                <w:sz w:val="20"/>
                <w:szCs w:val="20"/>
                <w:lang w:val="ru-RU"/>
              </w:rPr>
              <w:t xml:space="preserve"> </w:t>
            </w:r>
            <w:r>
              <w:rPr>
                <w:rFonts w:eastAsia="Calibri"/>
                <w:sz w:val="20"/>
                <w:szCs w:val="20"/>
                <w:lang w:val="ru-RU"/>
              </w:rPr>
              <w:t xml:space="preserve">Состояние системы управления производством </w:t>
            </w:r>
          </w:p>
        </w:tc>
        <w:tc>
          <w:tcPr>
            <w:tcW w:w="3969" w:type="dxa"/>
          </w:tcPr>
          <w:p w:rsidR="00860013" w:rsidRDefault="00F70F05">
            <w:pPr>
              <w:shd w:val="clear" w:color="auto" w:fill="FFFFFF"/>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Б</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выбор одного правильного ответа из предложенных</w:t>
            </w:r>
          </w:p>
        </w:tc>
      </w:tr>
      <w:tr w:rsidR="00860013" w:rsidRPr="0018260A">
        <w:tc>
          <w:tcPr>
            <w:tcW w:w="704" w:type="dxa"/>
            <w:shd w:val="clear" w:color="auto" w:fill="auto"/>
          </w:tcPr>
          <w:p w:rsidR="00860013" w:rsidRDefault="00860013">
            <w:pPr>
              <w:numPr>
                <w:ilvl w:val="0"/>
                <w:numId w:val="1"/>
              </w:numPr>
              <w:spacing w:after="0" w:line="240" w:lineRule="auto"/>
              <w:ind w:left="0" w:firstLine="0"/>
              <w:contextualSpacing/>
              <w:rPr>
                <w:rFonts w:eastAsiaTheme="minorHAnsi"/>
                <w:b/>
                <w:bCs/>
                <w:sz w:val="20"/>
                <w:szCs w:val="20"/>
                <w:lang w:val="ru-RU"/>
              </w:rPr>
            </w:pPr>
          </w:p>
        </w:tc>
        <w:tc>
          <w:tcPr>
            <w:tcW w:w="7938" w:type="dxa"/>
          </w:tcPr>
          <w:p w:rsidR="00860013" w:rsidRDefault="00F70F05">
            <w:pPr>
              <w:widowControl w:val="0"/>
              <w:autoSpaceDE w:val="0"/>
              <w:autoSpaceDN w:val="0"/>
              <w:adjustRightInd w:val="0"/>
              <w:spacing w:after="0" w:line="240" w:lineRule="auto"/>
              <w:jc w:val="both"/>
              <w:rPr>
                <w:rFonts w:eastAsia="Calibri"/>
                <w:sz w:val="20"/>
                <w:szCs w:val="20"/>
                <w:lang w:val="ru-RU"/>
              </w:rPr>
            </w:pPr>
            <w:r>
              <w:rPr>
                <w:rFonts w:eastAsia="Calibri"/>
                <w:sz w:val="20"/>
                <w:szCs w:val="20"/>
                <w:lang w:val="ru-RU"/>
              </w:rPr>
              <w:t xml:space="preserve"> ______________ -</w:t>
            </w:r>
            <w:r>
              <w:rPr>
                <w:rFonts w:eastAsia="Calibri"/>
                <w:sz w:val="20"/>
                <w:szCs w:val="20"/>
                <w:lang w:val="ru-RU"/>
              </w:rPr>
              <w:t xml:space="preserve"> </w:t>
            </w:r>
            <w:r>
              <w:rPr>
                <w:rFonts w:eastAsia="Calibri"/>
                <w:sz w:val="20"/>
                <w:szCs w:val="20"/>
                <w:lang w:val="ru-RU"/>
              </w:rPr>
              <w:t xml:space="preserve">средство информирования команды, с помощью которого дается разрешение или указание на производство или изъятие </w:t>
            </w:r>
            <w:r>
              <w:rPr>
                <w:rFonts w:eastAsia="Calibri"/>
                <w:sz w:val="20"/>
                <w:szCs w:val="20"/>
                <w:lang w:val="ru-RU"/>
              </w:rPr>
              <w:t>(передачу) изделий в вытягивающей системе</w:t>
            </w:r>
          </w:p>
          <w:p w:rsidR="00860013" w:rsidRDefault="00F70F05">
            <w:pPr>
              <w:widowControl w:val="0"/>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t>А</w:t>
            </w:r>
            <w:r>
              <w:rPr>
                <w:rFonts w:eastAsia="Calibri"/>
                <w:sz w:val="20"/>
                <w:szCs w:val="20"/>
                <w:lang w:val="ru-RU"/>
              </w:rPr>
              <w:t xml:space="preserve"> </w:t>
            </w:r>
            <w:r>
              <w:rPr>
                <w:rFonts w:eastAsia="Calibri"/>
                <w:sz w:val="20"/>
                <w:szCs w:val="20"/>
                <w:lang w:val="ru-RU"/>
              </w:rPr>
              <w:t>Кайдзен</w:t>
            </w:r>
          </w:p>
          <w:p w:rsidR="00860013" w:rsidRDefault="00F70F05">
            <w:pPr>
              <w:widowControl w:val="0"/>
              <w:autoSpaceDE w:val="0"/>
              <w:autoSpaceDN w:val="0"/>
              <w:adjustRightInd w:val="0"/>
              <w:spacing w:after="0" w:line="240" w:lineRule="auto"/>
              <w:contextualSpacing/>
              <w:jc w:val="both"/>
              <w:rPr>
                <w:rFonts w:eastAsia="Calibri"/>
                <w:bCs/>
                <w:sz w:val="20"/>
                <w:szCs w:val="20"/>
                <w:lang w:val="ru-RU"/>
              </w:rPr>
            </w:pPr>
            <w:r>
              <w:rPr>
                <w:rFonts w:eastAsia="Calibri"/>
                <w:bCs/>
                <w:sz w:val="20"/>
                <w:szCs w:val="20"/>
                <w:lang w:val="ru-RU"/>
              </w:rPr>
              <w:t>Б</w:t>
            </w:r>
            <w:r>
              <w:rPr>
                <w:rFonts w:eastAsia="Calibri"/>
                <w:bCs/>
                <w:sz w:val="20"/>
                <w:szCs w:val="20"/>
                <w:lang w:val="ru-RU"/>
              </w:rPr>
              <w:t xml:space="preserve"> </w:t>
            </w:r>
            <w:r>
              <w:rPr>
                <w:rFonts w:eastAsia="Calibri"/>
                <w:bCs/>
                <w:sz w:val="20"/>
                <w:szCs w:val="20"/>
                <w:lang w:val="ru-RU"/>
              </w:rPr>
              <w:t>Канбан</w:t>
            </w:r>
          </w:p>
          <w:p w:rsidR="00860013" w:rsidRDefault="00F70F05">
            <w:pPr>
              <w:widowControl w:val="0"/>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lastRenderedPageBreak/>
              <w:t>В</w:t>
            </w:r>
            <w:r>
              <w:rPr>
                <w:rFonts w:eastAsia="Calibri"/>
                <w:sz w:val="20"/>
                <w:szCs w:val="20"/>
                <w:lang w:val="ru-RU"/>
              </w:rPr>
              <w:t xml:space="preserve"> </w:t>
            </w:r>
            <w:r>
              <w:rPr>
                <w:rFonts w:eastAsia="Calibri"/>
                <w:sz w:val="20"/>
                <w:szCs w:val="20"/>
                <w:lang w:val="ru-RU"/>
              </w:rPr>
              <w:t>Андон</w:t>
            </w:r>
          </w:p>
          <w:p w:rsidR="00860013" w:rsidRDefault="00F70F05">
            <w:pPr>
              <w:widowControl w:val="0"/>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t>Г</w:t>
            </w:r>
            <w:r>
              <w:rPr>
                <w:rFonts w:eastAsia="Calibri"/>
                <w:sz w:val="20"/>
                <w:szCs w:val="20"/>
                <w:lang w:val="ru-RU"/>
              </w:rPr>
              <w:t xml:space="preserve"> </w:t>
            </w:r>
            <w:r>
              <w:rPr>
                <w:rFonts w:eastAsia="Calibri"/>
                <w:sz w:val="20"/>
                <w:szCs w:val="20"/>
              </w:rPr>
              <w:t>SMED</w:t>
            </w:r>
          </w:p>
        </w:tc>
        <w:tc>
          <w:tcPr>
            <w:tcW w:w="3969"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lastRenderedPageBreak/>
              <w:t>Б</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выбор одного правильного ответа из предложенных</w:t>
            </w:r>
          </w:p>
        </w:tc>
      </w:tr>
      <w:tr w:rsidR="00860013" w:rsidRPr="0018260A">
        <w:trPr>
          <w:trHeight w:val="1099"/>
        </w:trPr>
        <w:tc>
          <w:tcPr>
            <w:tcW w:w="704" w:type="dxa"/>
            <w:shd w:val="clear" w:color="auto" w:fill="auto"/>
          </w:tcPr>
          <w:p w:rsidR="00860013" w:rsidRDefault="00860013">
            <w:pPr>
              <w:numPr>
                <w:ilvl w:val="0"/>
                <w:numId w:val="1"/>
              </w:numPr>
              <w:spacing w:after="0" w:line="240" w:lineRule="auto"/>
              <w:ind w:left="0" w:firstLine="0"/>
              <w:contextualSpacing/>
              <w:rPr>
                <w:rFonts w:eastAsiaTheme="minorHAnsi"/>
                <w:b/>
                <w:bCs/>
                <w:sz w:val="20"/>
                <w:szCs w:val="20"/>
                <w:lang w:val="ru-RU"/>
              </w:rPr>
            </w:pPr>
          </w:p>
        </w:tc>
        <w:tc>
          <w:tcPr>
            <w:tcW w:w="7938" w:type="dxa"/>
          </w:tcPr>
          <w:p w:rsidR="00860013" w:rsidRDefault="00F70F05">
            <w:pPr>
              <w:widowControl w:val="0"/>
              <w:autoSpaceDE w:val="0"/>
              <w:autoSpaceDN w:val="0"/>
              <w:adjustRightInd w:val="0"/>
              <w:spacing w:after="0" w:line="240" w:lineRule="auto"/>
              <w:jc w:val="both"/>
              <w:rPr>
                <w:rFonts w:eastAsia="Calibri"/>
                <w:sz w:val="20"/>
                <w:szCs w:val="20"/>
                <w:lang w:val="ru-RU"/>
              </w:rPr>
            </w:pPr>
            <w:r>
              <w:rPr>
                <w:rFonts w:eastAsia="Calibri"/>
                <w:sz w:val="20"/>
                <w:szCs w:val="20"/>
                <w:lang w:val="ru-RU"/>
              </w:rPr>
              <w:t>Какой термин обозначает «защита от дурака» или «предотвращение ошибок»?</w:t>
            </w:r>
          </w:p>
          <w:p w:rsidR="00860013" w:rsidRDefault="00F70F05">
            <w:pPr>
              <w:widowControl w:val="0"/>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t>А</w:t>
            </w:r>
            <w:r>
              <w:rPr>
                <w:rFonts w:eastAsia="Calibri"/>
                <w:sz w:val="20"/>
                <w:szCs w:val="20"/>
                <w:lang w:val="ru-RU"/>
              </w:rPr>
              <w:t xml:space="preserve"> </w:t>
            </w:r>
            <w:r>
              <w:rPr>
                <w:rFonts w:eastAsia="Calibri"/>
                <w:sz w:val="20"/>
                <w:szCs w:val="20"/>
                <w:lang w:val="ru-RU"/>
              </w:rPr>
              <w:t>Андон</w:t>
            </w:r>
          </w:p>
          <w:p w:rsidR="00860013" w:rsidRDefault="00F70F05">
            <w:pPr>
              <w:widowControl w:val="0"/>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t>Б</w:t>
            </w:r>
            <w:r>
              <w:rPr>
                <w:rFonts w:eastAsia="Calibri"/>
                <w:sz w:val="20"/>
                <w:szCs w:val="20"/>
                <w:lang w:val="ru-RU"/>
              </w:rPr>
              <w:t xml:space="preserve"> </w:t>
            </w:r>
            <w:r>
              <w:rPr>
                <w:rFonts w:eastAsia="Calibri"/>
                <w:sz w:val="20"/>
                <w:szCs w:val="20"/>
                <w:lang w:val="ru-RU"/>
              </w:rPr>
              <w:t>Муда</w:t>
            </w:r>
            <w:r>
              <w:rPr>
                <w:rFonts w:eastAsia="Calibri"/>
                <w:sz w:val="20"/>
                <w:szCs w:val="20"/>
                <w:lang w:val="ru-RU"/>
              </w:rPr>
              <w:t xml:space="preserve"> </w:t>
            </w:r>
          </w:p>
          <w:p w:rsidR="00860013" w:rsidRDefault="00F70F05">
            <w:pPr>
              <w:widowControl w:val="0"/>
              <w:autoSpaceDE w:val="0"/>
              <w:autoSpaceDN w:val="0"/>
              <w:adjustRightInd w:val="0"/>
              <w:spacing w:after="0" w:line="240" w:lineRule="auto"/>
              <w:contextualSpacing/>
              <w:jc w:val="both"/>
              <w:rPr>
                <w:rFonts w:eastAsia="Calibri"/>
                <w:sz w:val="20"/>
                <w:szCs w:val="20"/>
                <w:lang w:val="ru-RU"/>
              </w:rPr>
            </w:pPr>
            <w:r>
              <w:rPr>
                <w:rFonts w:eastAsia="Calibri"/>
                <w:sz w:val="20"/>
                <w:szCs w:val="20"/>
                <w:lang w:val="ru-RU"/>
              </w:rPr>
              <w:t xml:space="preserve">В </w:t>
            </w:r>
            <w:r>
              <w:rPr>
                <w:rFonts w:eastAsia="Calibri"/>
                <w:sz w:val="20"/>
                <w:szCs w:val="20"/>
                <w:lang w:val="ru-RU"/>
              </w:rPr>
              <w:t>Дзидока</w:t>
            </w:r>
          </w:p>
          <w:p w:rsidR="00860013" w:rsidRDefault="00F70F05">
            <w:pPr>
              <w:widowControl w:val="0"/>
              <w:autoSpaceDE w:val="0"/>
              <w:autoSpaceDN w:val="0"/>
              <w:adjustRightInd w:val="0"/>
              <w:spacing w:after="0" w:line="240" w:lineRule="auto"/>
              <w:contextualSpacing/>
              <w:jc w:val="both"/>
              <w:rPr>
                <w:rFonts w:eastAsia="Times New Roman"/>
                <w:color w:val="000000" w:themeColor="text1"/>
                <w:sz w:val="20"/>
                <w:szCs w:val="20"/>
                <w:lang w:val="ru-RU" w:eastAsia="ru-RU"/>
              </w:rPr>
            </w:pPr>
            <w:r>
              <w:rPr>
                <w:rFonts w:eastAsia="Calibri"/>
                <w:bCs/>
                <w:sz w:val="20"/>
                <w:szCs w:val="20"/>
                <w:lang w:val="ru-RU"/>
              </w:rPr>
              <w:t>Г</w:t>
            </w:r>
            <w:r>
              <w:rPr>
                <w:rFonts w:eastAsia="Calibri"/>
                <w:bCs/>
                <w:sz w:val="20"/>
                <w:szCs w:val="20"/>
                <w:lang w:val="ru-RU"/>
              </w:rPr>
              <w:t xml:space="preserve"> </w:t>
            </w:r>
            <w:r>
              <w:rPr>
                <w:rFonts w:eastAsia="Calibri"/>
                <w:bCs/>
                <w:sz w:val="20"/>
                <w:szCs w:val="20"/>
                <w:lang w:val="ru-RU"/>
              </w:rPr>
              <w:t>Пока-йокэ</w:t>
            </w:r>
          </w:p>
        </w:tc>
        <w:tc>
          <w:tcPr>
            <w:tcW w:w="3969"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Г</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 xml:space="preserve">выбор одного </w:t>
            </w:r>
            <w:r>
              <w:rPr>
                <w:rFonts w:eastAsia="Times New Roman"/>
                <w:color w:val="000000" w:themeColor="text1"/>
                <w:sz w:val="20"/>
                <w:szCs w:val="20"/>
                <w:lang w:val="ru-RU" w:eastAsia="ru-RU"/>
              </w:rPr>
              <w:t>правильного ответа из предложенных</w:t>
            </w:r>
          </w:p>
        </w:tc>
      </w:tr>
      <w:tr w:rsidR="00860013" w:rsidRPr="0018260A">
        <w:tc>
          <w:tcPr>
            <w:tcW w:w="704" w:type="dxa"/>
            <w:shd w:val="clear" w:color="auto" w:fill="auto"/>
          </w:tcPr>
          <w:p w:rsidR="00860013" w:rsidRDefault="00860013">
            <w:pPr>
              <w:numPr>
                <w:ilvl w:val="0"/>
                <w:numId w:val="1"/>
              </w:numPr>
              <w:spacing w:after="0" w:line="240" w:lineRule="auto"/>
              <w:ind w:left="0" w:firstLine="0"/>
              <w:contextualSpacing/>
              <w:rPr>
                <w:rFonts w:eastAsiaTheme="minorHAnsi"/>
                <w:b/>
                <w:bCs/>
                <w:sz w:val="20"/>
                <w:szCs w:val="20"/>
                <w:lang w:val="ru-RU"/>
              </w:rPr>
            </w:pPr>
          </w:p>
        </w:tc>
        <w:tc>
          <w:tcPr>
            <w:tcW w:w="7938" w:type="dxa"/>
          </w:tcPr>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color w:val="000000" w:themeColor="text1"/>
                <w:sz w:val="20"/>
                <w:szCs w:val="20"/>
                <w:shd w:val="clear" w:color="auto" w:fill="FFFFFF"/>
                <w:lang w:val="ru-RU" w:eastAsia="ru-RU"/>
              </w:rPr>
              <w:t>Какой вид диаграммы определяет необходимость следить за всеми действиями каждого сотрудника коллектива и пошагово наносить все его действия на схему с расположением основных рабочих зон</w:t>
            </w:r>
          </w:p>
        </w:tc>
        <w:tc>
          <w:tcPr>
            <w:tcW w:w="3969" w:type="dxa"/>
          </w:tcPr>
          <w:p w:rsidR="00860013" w:rsidRDefault="00F70F05">
            <w:pPr>
              <w:spacing w:after="0" w:line="240" w:lineRule="auto"/>
              <w:jc w:val="center"/>
              <w:rPr>
                <w:sz w:val="20"/>
                <w:szCs w:val="20"/>
              </w:rPr>
            </w:pPr>
            <w:r>
              <w:rPr>
                <w:sz w:val="20"/>
                <w:szCs w:val="20"/>
              </w:rPr>
              <w:t>Диаграмма «спагетти»</w:t>
            </w:r>
          </w:p>
          <w:p w:rsidR="00860013" w:rsidRDefault="00860013">
            <w:pPr>
              <w:spacing w:after="0" w:line="240" w:lineRule="auto"/>
              <w:jc w:val="center"/>
              <w:rPr>
                <w:rFonts w:eastAsia="Times New Roman"/>
                <w:color w:val="000000" w:themeColor="text1"/>
                <w:sz w:val="20"/>
                <w:szCs w:val="20"/>
                <w:lang w:val="ru-RU" w:eastAsia="ru-RU"/>
              </w:rPr>
            </w:pP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sz w:val="20"/>
                <w:szCs w:val="20"/>
                <w:lang w:val="ru-RU"/>
              </w:rPr>
              <w:t xml:space="preserve">Наличие </w:t>
            </w:r>
            <w:r>
              <w:rPr>
                <w:sz w:val="20"/>
                <w:szCs w:val="20"/>
                <w:lang w:val="ru-RU"/>
              </w:rPr>
              <w:t>слов и словосочетаний: диаграмма спагетти, спагетти</w:t>
            </w:r>
          </w:p>
        </w:tc>
      </w:tr>
      <w:tr w:rsidR="00860013" w:rsidRPr="0018260A">
        <w:tc>
          <w:tcPr>
            <w:tcW w:w="704" w:type="dxa"/>
            <w:shd w:val="clear" w:color="auto" w:fill="auto"/>
          </w:tcPr>
          <w:p w:rsidR="00860013" w:rsidRDefault="00860013">
            <w:pPr>
              <w:numPr>
                <w:ilvl w:val="0"/>
                <w:numId w:val="1"/>
              </w:numPr>
              <w:spacing w:after="0" w:line="240" w:lineRule="auto"/>
              <w:ind w:left="0" w:firstLine="0"/>
              <w:contextualSpacing/>
              <w:rPr>
                <w:rFonts w:eastAsiaTheme="minorHAnsi"/>
                <w:b/>
                <w:bCs/>
                <w:sz w:val="20"/>
                <w:szCs w:val="20"/>
                <w:lang w:val="ru-RU"/>
              </w:rPr>
            </w:pPr>
          </w:p>
        </w:tc>
        <w:tc>
          <w:tcPr>
            <w:tcW w:w="7938" w:type="dxa"/>
          </w:tcPr>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color w:val="000000" w:themeColor="text1"/>
                <w:sz w:val="20"/>
                <w:szCs w:val="20"/>
                <w:shd w:val="clear" w:color="auto" w:fill="FFFFFF"/>
                <w:lang w:val="ru-RU" w:eastAsia="ru-RU"/>
              </w:rPr>
              <w:t>Назовите документ, реализуемый в РФ, в котором определено развитие предприятий согласно принципам бережливого производства?</w:t>
            </w:r>
          </w:p>
        </w:tc>
        <w:tc>
          <w:tcPr>
            <w:tcW w:w="3969" w:type="dxa"/>
          </w:tcPr>
          <w:p w:rsidR="00860013" w:rsidRDefault="00F70F05">
            <w:pPr>
              <w:spacing w:after="0" w:line="240" w:lineRule="auto"/>
              <w:jc w:val="center"/>
              <w:rPr>
                <w:rFonts w:eastAsia="Times New Roman"/>
                <w:color w:val="000000" w:themeColor="text1"/>
                <w:sz w:val="20"/>
                <w:szCs w:val="20"/>
                <w:lang w:val="ru-RU" w:eastAsia="ru-RU"/>
              </w:rPr>
            </w:pPr>
            <w:r>
              <w:rPr>
                <w:sz w:val="20"/>
                <w:szCs w:val="20"/>
                <w:lang w:val="ru-RU"/>
              </w:rPr>
              <w:t>Национальный проект  РФ «Производительность труда и поддержка занятости»</w:t>
            </w:r>
          </w:p>
        </w:tc>
        <w:tc>
          <w:tcPr>
            <w:tcW w:w="2696" w:type="dxa"/>
            <w:shd w:val="clear" w:color="auto" w:fill="FFFFFF" w:themeFill="background1"/>
          </w:tcPr>
          <w:p w:rsidR="00860013" w:rsidRDefault="00F70F05">
            <w:pPr>
              <w:spacing w:after="0" w:line="240" w:lineRule="auto"/>
              <w:jc w:val="center"/>
              <w:rPr>
                <w:rFonts w:eastAsia="Times New Roman"/>
                <w:color w:val="000000" w:themeColor="text1"/>
                <w:sz w:val="20"/>
                <w:szCs w:val="20"/>
                <w:lang w:val="ru-RU" w:eastAsia="ru-RU"/>
              </w:rPr>
            </w:pPr>
            <w:r>
              <w:rPr>
                <w:sz w:val="20"/>
                <w:szCs w:val="20"/>
                <w:lang w:val="ru-RU"/>
              </w:rPr>
              <w:t>Налич</w:t>
            </w:r>
            <w:r>
              <w:rPr>
                <w:sz w:val="20"/>
                <w:szCs w:val="20"/>
                <w:lang w:val="ru-RU"/>
              </w:rPr>
              <w:t>ие слов и словосочетаний: Производительность труда, Нацпроект «Производительность труда»</w:t>
            </w:r>
          </w:p>
        </w:tc>
      </w:tr>
      <w:tr w:rsidR="00860013">
        <w:tc>
          <w:tcPr>
            <w:tcW w:w="704" w:type="dxa"/>
            <w:shd w:val="clear" w:color="auto" w:fill="auto"/>
          </w:tcPr>
          <w:p w:rsidR="00860013" w:rsidRDefault="00860013">
            <w:pPr>
              <w:numPr>
                <w:ilvl w:val="0"/>
                <w:numId w:val="1"/>
              </w:numPr>
              <w:spacing w:after="0" w:line="240" w:lineRule="auto"/>
              <w:ind w:left="0" w:firstLine="0"/>
              <w:contextualSpacing/>
              <w:rPr>
                <w:rFonts w:eastAsiaTheme="minorHAnsi"/>
                <w:b/>
                <w:bCs/>
                <w:sz w:val="20"/>
                <w:szCs w:val="20"/>
                <w:lang w:val="ru-RU"/>
              </w:rPr>
            </w:pPr>
          </w:p>
        </w:tc>
        <w:tc>
          <w:tcPr>
            <w:tcW w:w="7938" w:type="dxa"/>
          </w:tcPr>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 xml:space="preserve">Для данной категории работников, согласно принципам бережливого производства, характерны следующие особенности:  </w:t>
            </w:r>
          </w:p>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w:t>
            </w:r>
            <w:r w:rsidRPr="0018260A">
              <w:rPr>
                <w:rFonts w:eastAsia="Times New Roman"/>
                <w:color w:val="000000" w:themeColor="text1"/>
                <w:sz w:val="20"/>
                <w:szCs w:val="20"/>
                <w:shd w:val="clear" w:color="auto" w:fill="FFFFFF"/>
                <w:lang w:val="ru-RU" w:eastAsia="ru-RU"/>
              </w:rPr>
              <w:t xml:space="preserve"> </w:t>
            </w:r>
            <w:r>
              <w:rPr>
                <w:rFonts w:eastAsia="Times New Roman"/>
                <w:color w:val="000000" w:themeColor="text1"/>
                <w:sz w:val="20"/>
                <w:szCs w:val="20"/>
                <w:shd w:val="clear" w:color="auto" w:fill="FFFFFF"/>
                <w:lang w:val="ru-RU" w:eastAsia="ru-RU"/>
              </w:rPr>
              <w:t>знание бизнес-культуры компании;</w:t>
            </w:r>
          </w:p>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w:t>
            </w:r>
            <w:r w:rsidRPr="0018260A">
              <w:rPr>
                <w:rFonts w:eastAsia="Times New Roman"/>
                <w:color w:val="000000" w:themeColor="text1"/>
                <w:sz w:val="20"/>
                <w:szCs w:val="20"/>
                <w:shd w:val="clear" w:color="auto" w:fill="FFFFFF"/>
                <w:lang w:val="ru-RU" w:eastAsia="ru-RU"/>
              </w:rPr>
              <w:t xml:space="preserve"> </w:t>
            </w:r>
            <w:r>
              <w:rPr>
                <w:rFonts w:eastAsia="Times New Roman"/>
                <w:color w:val="000000" w:themeColor="text1"/>
                <w:sz w:val="20"/>
                <w:szCs w:val="20"/>
                <w:shd w:val="clear" w:color="auto" w:fill="FFFFFF"/>
                <w:lang w:val="ru-RU" w:eastAsia="ru-RU"/>
              </w:rPr>
              <w:t xml:space="preserve">обучение подчиненных философии </w:t>
            </w:r>
            <w:r>
              <w:rPr>
                <w:rFonts w:eastAsia="Times New Roman"/>
                <w:color w:val="000000" w:themeColor="text1"/>
                <w:sz w:val="20"/>
                <w:szCs w:val="20"/>
                <w:shd w:val="clear" w:color="auto" w:fill="FFFFFF"/>
                <w:lang w:eastAsia="ru-RU"/>
              </w:rPr>
              <w:t>TPS</w:t>
            </w:r>
            <w:r>
              <w:rPr>
                <w:rFonts w:eastAsia="Times New Roman"/>
                <w:color w:val="000000" w:themeColor="text1"/>
                <w:sz w:val="20"/>
                <w:szCs w:val="20"/>
                <w:shd w:val="clear" w:color="auto" w:fill="FFFFFF"/>
                <w:lang w:val="ru-RU" w:eastAsia="ru-RU"/>
              </w:rPr>
              <w:t>;</w:t>
            </w:r>
          </w:p>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w:t>
            </w:r>
            <w:r>
              <w:rPr>
                <w:rFonts w:eastAsia="Times New Roman"/>
                <w:color w:val="000000" w:themeColor="text1"/>
                <w:sz w:val="20"/>
                <w:szCs w:val="20"/>
                <w:shd w:val="clear" w:color="auto" w:fill="FFFFFF"/>
                <w:lang w:eastAsia="ru-RU"/>
              </w:rPr>
              <w:t xml:space="preserve"> </w:t>
            </w:r>
            <w:r>
              <w:rPr>
                <w:rFonts w:eastAsia="Times New Roman"/>
                <w:color w:val="000000" w:themeColor="text1"/>
                <w:sz w:val="20"/>
                <w:szCs w:val="20"/>
                <w:shd w:val="clear" w:color="auto" w:fill="FFFFFF"/>
                <w:lang w:val="ru-RU" w:eastAsia="ru-RU"/>
              </w:rPr>
              <w:t>укрепление производственной культуры.</w:t>
            </w:r>
          </w:p>
        </w:tc>
        <w:tc>
          <w:tcPr>
            <w:tcW w:w="3969"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Лидер команды</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сущностно верный ответ</w:t>
            </w:r>
          </w:p>
        </w:tc>
      </w:tr>
      <w:tr w:rsidR="00860013">
        <w:tc>
          <w:tcPr>
            <w:tcW w:w="704" w:type="dxa"/>
            <w:shd w:val="clear" w:color="auto" w:fill="FFFFFF" w:themeFill="background1"/>
          </w:tcPr>
          <w:p w:rsidR="00860013" w:rsidRDefault="00860013">
            <w:pPr>
              <w:numPr>
                <w:ilvl w:val="0"/>
                <w:numId w:val="1"/>
              </w:numPr>
              <w:spacing w:after="0" w:line="240" w:lineRule="auto"/>
              <w:ind w:left="0" w:firstLine="0"/>
              <w:contextualSpacing/>
              <w:rPr>
                <w:rFonts w:eastAsiaTheme="minorHAnsi"/>
                <w:b/>
                <w:bCs/>
                <w:sz w:val="20"/>
                <w:szCs w:val="20"/>
                <w:lang w:val="ru-RU"/>
              </w:rPr>
            </w:pPr>
          </w:p>
        </w:tc>
        <w:tc>
          <w:tcPr>
            <w:tcW w:w="7938" w:type="dxa"/>
          </w:tcPr>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 xml:space="preserve">Назовите принцип </w:t>
            </w:r>
            <w:r>
              <w:rPr>
                <w:rFonts w:eastAsia="Times New Roman"/>
                <w:color w:val="000000" w:themeColor="text1"/>
                <w:sz w:val="20"/>
                <w:szCs w:val="20"/>
                <w:shd w:val="clear" w:color="auto" w:fill="FFFFFF"/>
                <w:lang w:eastAsia="ru-RU"/>
              </w:rPr>
              <w:t>TPS</w:t>
            </w:r>
            <w:r>
              <w:rPr>
                <w:rFonts w:eastAsia="Times New Roman"/>
                <w:color w:val="000000" w:themeColor="text1"/>
                <w:sz w:val="20"/>
                <w:szCs w:val="20"/>
                <w:shd w:val="clear" w:color="auto" w:fill="FFFFFF"/>
                <w:lang w:val="ru-RU" w:eastAsia="ru-RU"/>
              </w:rPr>
              <w:t xml:space="preserve">, который определяет следующие аспекты: создание сильной и стабильной системы организационных ценностей, которую </w:t>
            </w:r>
            <w:r>
              <w:rPr>
                <w:rFonts w:eastAsia="Times New Roman"/>
                <w:color w:val="000000" w:themeColor="text1"/>
                <w:sz w:val="20"/>
                <w:szCs w:val="20"/>
                <w:shd w:val="clear" w:color="auto" w:fill="FFFFFF"/>
                <w:lang w:val="ru-RU" w:eastAsia="ru-RU"/>
              </w:rPr>
              <w:t>принимают все сотрудники; обучение незаурядных людей и рабочих команд умению действовать в соответствии с корпоративной культурой</w:t>
            </w:r>
          </w:p>
        </w:tc>
        <w:tc>
          <w:tcPr>
            <w:tcW w:w="3969"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Принцип 10. Уважение и развитие людей и команд</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сущностно верный ответ</w:t>
            </w:r>
          </w:p>
        </w:tc>
      </w:tr>
      <w:tr w:rsidR="00860013">
        <w:tc>
          <w:tcPr>
            <w:tcW w:w="704" w:type="dxa"/>
            <w:shd w:val="clear" w:color="auto" w:fill="auto"/>
          </w:tcPr>
          <w:p w:rsidR="00860013" w:rsidRDefault="00860013">
            <w:pPr>
              <w:numPr>
                <w:ilvl w:val="0"/>
                <w:numId w:val="1"/>
              </w:numPr>
              <w:spacing w:after="0" w:line="240" w:lineRule="auto"/>
              <w:ind w:left="0" w:firstLine="0"/>
              <w:contextualSpacing/>
              <w:rPr>
                <w:rFonts w:eastAsiaTheme="minorHAnsi"/>
                <w:b/>
                <w:bCs/>
                <w:sz w:val="20"/>
                <w:szCs w:val="20"/>
                <w:lang w:val="ru-RU"/>
              </w:rPr>
            </w:pPr>
          </w:p>
        </w:tc>
        <w:tc>
          <w:tcPr>
            <w:tcW w:w="7938" w:type="dxa"/>
          </w:tcPr>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 xml:space="preserve">Назовите центральное звено организационной структуры </w:t>
            </w:r>
            <w:r>
              <w:rPr>
                <w:rFonts w:eastAsia="Times New Roman"/>
                <w:color w:val="000000" w:themeColor="text1"/>
                <w:sz w:val="20"/>
                <w:szCs w:val="20"/>
                <w:shd w:val="clear" w:color="auto" w:fill="FFFFFF"/>
                <w:lang w:eastAsia="ru-RU"/>
              </w:rPr>
              <w:t>TPS</w:t>
            </w:r>
            <w:r>
              <w:rPr>
                <w:rFonts w:eastAsia="Times New Roman"/>
                <w:color w:val="000000" w:themeColor="text1"/>
                <w:sz w:val="20"/>
                <w:szCs w:val="20"/>
                <w:shd w:val="clear" w:color="auto" w:fill="FFFFFF"/>
                <w:lang w:val="ru-RU" w:eastAsia="ru-RU"/>
              </w:rPr>
              <w:t>?</w:t>
            </w:r>
          </w:p>
        </w:tc>
        <w:tc>
          <w:tcPr>
            <w:tcW w:w="3969"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Малая рабочая группа</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сущностно верный ответ</w:t>
            </w:r>
          </w:p>
        </w:tc>
      </w:tr>
      <w:tr w:rsidR="00860013">
        <w:tc>
          <w:tcPr>
            <w:tcW w:w="704" w:type="dxa"/>
            <w:shd w:val="clear" w:color="auto" w:fill="auto"/>
          </w:tcPr>
          <w:p w:rsidR="00860013" w:rsidRDefault="00860013">
            <w:pPr>
              <w:numPr>
                <w:ilvl w:val="0"/>
                <w:numId w:val="1"/>
              </w:numPr>
              <w:spacing w:after="0" w:line="240" w:lineRule="auto"/>
              <w:ind w:left="0" w:firstLine="0"/>
              <w:contextualSpacing/>
              <w:rPr>
                <w:rFonts w:eastAsiaTheme="minorHAnsi"/>
                <w:b/>
                <w:bCs/>
                <w:sz w:val="20"/>
                <w:szCs w:val="20"/>
                <w:lang w:val="ru-RU"/>
              </w:rPr>
            </w:pPr>
          </w:p>
        </w:tc>
        <w:tc>
          <w:tcPr>
            <w:tcW w:w="7938" w:type="dxa"/>
          </w:tcPr>
          <w:p w:rsidR="00860013" w:rsidRDefault="00F70F05">
            <w:pPr>
              <w:spacing w:after="0" w:line="240" w:lineRule="auto"/>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Определите категорию работника по характерным чертам:</w:t>
            </w:r>
          </w:p>
          <w:p w:rsidR="00860013" w:rsidRDefault="00F70F05">
            <w:pPr>
              <w:spacing w:after="0" w:line="240" w:lineRule="auto"/>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w:t>
            </w:r>
            <w:r w:rsidRPr="0018260A">
              <w:rPr>
                <w:rFonts w:eastAsia="Times New Roman"/>
                <w:color w:val="000000" w:themeColor="text1"/>
                <w:sz w:val="20"/>
                <w:szCs w:val="20"/>
                <w:shd w:val="clear" w:color="auto" w:fill="FFFFFF"/>
                <w:lang w:val="ru-RU" w:eastAsia="ru-RU"/>
              </w:rPr>
              <w:t xml:space="preserve"> </w:t>
            </w:r>
            <w:r>
              <w:rPr>
                <w:rFonts w:eastAsia="Times New Roman"/>
                <w:color w:val="000000" w:themeColor="text1"/>
                <w:sz w:val="20"/>
                <w:szCs w:val="20"/>
                <w:shd w:val="clear" w:color="auto" w:fill="FFFFFF"/>
                <w:lang w:val="ru-RU" w:eastAsia="ru-RU"/>
              </w:rPr>
              <w:t>осуществляет планирование;</w:t>
            </w:r>
          </w:p>
          <w:p w:rsidR="00860013" w:rsidRDefault="00F70F05">
            <w:pPr>
              <w:spacing w:after="0" w:line="240" w:lineRule="auto"/>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w:t>
            </w:r>
            <w:r w:rsidRPr="0018260A">
              <w:rPr>
                <w:rFonts w:eastAsia="Times New Roman"/>
                <w:color w:val="000000" w:themeColor="text1"/>
                <w:sz w:val="20"/>
                <w:szCs w:val="20"/>
                <w:shd w:val="clear" w:color="auto" w:fill="FFFFFF"/>
                <w:lang w:val="ru-RU" w:eastAsia="ru-RU"/>
              </w:rPr>
              <w:t xml:space="preserve"> </w:t>
            </w:r>
            <w:r>
              <w:rPr>
                <w:rFonts w:eastAsia="Times New Roman"/>
                <w:color w:val="000000" w:themeColor="text1"/>
                <w:sz w:val="20"/>
                <w:szCs w:val="20"/>
                <w:shd w:val="clear" w:color="auto" w:fill="FFFFFF"/>
                <w:lang w:val="ru-RU" w:eastAsia="ru-RU"/>
              </w:rPr>
              <w:t>поддерживает моральный дух команды;</w:t>
            </w:r>
          </w:p>
          <w:p w:rsidR="00860013" w:rsidRDefault="00F70F05">
            <w:pPr>
              <w:spacing w:after="0" w:line="240" w:lineRule="auto"/>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w:t>
            </w:r>
            <w:r w:rsidRPr="0018260A">
              <w:rPr>
                <w:rFonts w:eastAsia="Times New Roman"/>
                <w:color w:val="000000" w:themeColor="text1"/>
                <w:sz w:val="20"/>
                <w:szCs w:val="20"/>
                <w:shd w:val="clear" w:color="auto" w:fill="FFFFFF"/>
                <w:lang w:val="ru-RU" w:eastAsia="ru-RU"/>
              </w:rPr>
              <w:t xml:space="preserve"> </w:t>
            </w:r>
            <w:r>
              <w:rPr>
                <w:rFonts w:eastAsia="Times New Roman"/>
                <w:color w:val="000000" w:themeColor="text1"/>
                <w:sz w:val="20"/>
                <w:szCs w:val="20"/>
                <w:shd w:val="clear" w:color="auto" w:fill="FFFFFF"/>
                <w:lang w:val="ru-RU" w:eastAsia="ru-RU"/>
              </w:rPr>
              <w:t xml:space="preserve">следит за обучением и </w:t>
            </w:r>
            <w:r>
              <w:rPr>
                <w:rFonts w:eastAsia="Times New Roman"/>
                <w:color w:val="000000" w:themeColor="text1"/>
                <w:sz w:val="20"/>
                <w:szCs w:val="20"/>
                <w:shd w:val="clear" w:color="auto" w:fill="FFFFFF"/>
                <w:lang w:val="ru-RU" w:eastAsia="ru-RU"/>
              </w:rPr>
              <w:t>развитием сотрудников.</w:t>
            </w:r>
          </w:p>
        </w:tc>
        <w:tc>
          <w:tcPr>
            <w:tcW w:w="3969"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Лидер группы</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сущностно верный ответ</w:t>
            </w:r>
          </w:p>
        </w:tc>
      </w:tr>
      <w:tr w:rsidR="00860013">
        <w:tc>
          <w:tcPr>
            <w:tcW w:w="704" w:type="dxa"/>
            <w:shd w:val="clear" w:color="auto" w:fill="auto"/>
          </w:tcPr>
          <w:p w:rsidR="00860013" w:rsidRDefault="00860013">
            <w:pPr>
              <w:numPr>
                <w:ilvl w:val="0"/>
                <w:numId w:val="1"/>
              </w:numPr>
              <w:spacing w:after="0" w:line="240" w:lineRule="auto"/>
              <w:ind w:left="0" w:firstLine="0"/>
              <w:contextualSpacing/>
              <w:rPr>
                <w:rFonts w:eastAsiaTheme="minorHAnsi"/>
                <w:b/>
                <w:bCs/>
                <w:sz w:val="20"/>
                <w:szCs w:val="20"/>
                <w:lang w:val="ru-RU"/>
              </w:rPr>
            </w:pPr>
          </w:p>
        </w:tc>
        <w:tc>
          <w:tcPr>
            <w:tcW w:w="7938" w:type="dxa"/>
          </w:tcPr>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Назовите категории персонала согласно теории Митчела?</w:t>
            </w:r>
          </w:p>
        </w:tc>
        <w:tc>
          <w:tcPr>
            <w:tcW w:w="3969" w:type="dxa"/>
          </w:tcPr>
          <w:p w:rsidR="00860013" w:rsidRDefault="00F70F05">
            <w:pPr>
              <w:spacing w:after="0" w:line="240" w:lineRule="auto"/>
              <w:jc w:val="both"/>
              <w:rPr>
                <w:rFonts w:eastAsia="Times New Roman"/>
                <w:color w:val="000000" w:themeColor="text1"/>
                <w:sz w:val="20"/>
                <w:szCs w:val="20"/>
                <w:lang w:val="ru-RU" w:eastAsia="ru-RU"/>
              </w:rPr>
            </w:pPr>
            <w:r>
              <w:rPr>
                <w:rFonts w:eastAsia="Times New Roman"/>
                <w:color w:val="000000" w:themeColor="text1"/>
                <w:sz w:val="20"/>
                <w:szCs w:val="20"/>
                <w:lang w:val="ru-RU" w:eastAsia="ru-RU"/>
              </w:rPr>
              <w:t xml:space="preserve">«Чемпионы» — те, кто знает, что делать, и разделяет ценности компании; «Наблюдатели» — знают, что и как делать, но не разделяют ценностей; «Слабые звенья» — не обладают нужными знаниями и навыками и не разделяют ценностей; «Холостые выстрелы» - </w:t>
            </w:r>
            <w:r>
              <w:rPr>
                <w:sz w:val="20"/>
                <w:szCs w:val="20"/>
                <w:lang w:val="ru-RU"/>
              </w:rPr>
              <w:t xml:space="preserve"> </w:t>
            </w:r>
            <w:r>
              <w:rPr>
                <w:rFonts w:eastAsia="Times New Roman"/>
                <w:color w:val="000000" w:themeColor="text1"/>
                <w:sz w:val="20"/>
                <w:szCs w:val="20"/>
                <w:lang w:val="ru-RU" w:eastAsia="ru-RU"/>
              </w:rPr>
              <w:t xml:space="preserve">разделяют </w:t>
            </w:r>
            <w:r>
              <w:rPr>
                <w:rFonts w:eastAsia="Times New Roman"/>
                <w:color w:val="000000" w:themeColor="text1"/>
                <w:sz w:val="20"/>
                <w:szCs w:val="20"/>
                <w:lang w:val="ru-RU" w:eastAsia="ru-RU"/>
              </w:rPr>
              <w:t>ценности компании и не знают, что делать</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сущностно верный ответ</w:t>
            </w:r>
          </w:p>
        </w:tc>
      </w:tr>
      <w:tr w:rsidR="00860013">
        <w:tc>
          <w:tcPr>
            <w:tcW w:w="704" w:type="dxa"/>
            <w:shd w:val="clear" w:color="auto" w:fill="auto"/>
          </w:tcPr>
          <w:p w:rsidR="00860013" w:rsidRDefault="00860013">
            <w:pPr>
              <w:numPr>
                <w:ilvl w:val="0"/>
                <w:numId w:val="1"/>
              </w:numPr>
              <w:spacing w:after="0" w:line="240" w:lineRule="auto"/>
              <w:ind w:left="0" w:firstLine="0"/>
              <w:contextualSpacing/>
              <w:rPr>
                <w:rFonts w:eastAsiaTheme="minorHAnsi"/>
                <w:b/>
                <w:bCs/>
                <w:sz w:val="20"/>
                <w:szCs w:val="20"/>
                <w:lang w:val="ru-RU"/>
              </w:rPr>
            </w:pPr>
          </w:p>
        </w:tc>
        <w:tc>
          <w:tcPr>
            <w:tcW w:w="7938" w:type="dxa"/>
          </w:tcPr>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Руководством компании было принято решение увеличить длительность рабочего дня на 1 час без увеличения заработной платы за дополнительное время. Задача  непосредственного руководителя до</w:t>
            </w:r>
            <w:r>
              <w:rPr>
                <w:rFonts w:eastAsia="Times New Roman"/>
                <w:color w:val="000000" w:themeColor="text1"/>
                <w:sz w:val="20"/>
                <w:szCs w:val="20"/>
                <w:shd w:val="clear" w:color="auto" w:fill="FFFFFF"/>
                <w:lang w:val="ru-RU" w:eastAsia="ru-RU"/>
              </w:rPr>
              <w:t>нести эту информацию на подчиненных на оперативном совещании таким образом, чтобы оно было принято положительно.  Как это сделать?</w:t>
            </w:r>
          </w:p>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 </w:t>
            </w:r>
          </w:p>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Ответы руководителей:</w:t>
            </w:r>
          </w:p>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Руководитель 1.</w:t>
            </w:r>
          </w:p>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 Уважаемые коллеги! У меня для вас не очень приятная новость. Для решения оперативных</w:t>
            </w:r>
            <w:r>
              <w:rPr>
                <w:rFonts w:eastAsia="Times New Roman"/>
                <w:color w:val="000000" w:themeColor="text1"/>
                <w:sz w:val="20"/>
                <w:szCs w:val="20"/>
                <w:shd w:val="clear" w:color="auto" w:fill="FFFFFF"/>
                <w:lang w:val="ru-RU" w:eastAsia="ru-RU"/>
              </w:rPr>
              <w:t xml:space="preserve"> задач нам необходимо поработать более напряженно, чем обычно. В связи с этим, начиная с сегодняшнего дня на работе нужно оставаться на час дольше. Эта мера временная, вопрос дополнительной оплаты будем обсуждать с руководством по итогам нашей работы.</w:t>
            </w:r>
          </w:p>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Я та</w:t>
            </w:r>
            <w:r>
              <w:rPr>
                <w:rFonts w:eastAsia="Times New Roman"/>
                <w:color w:val="000000" w:themeColor="text1"/>
                <w:sz w:val="20"/>
                <w:szCs w:val="20"/>
                <w:shd w:val="clear" w:color="auto" w:fill="FFFFFF"/>
                <w:lang w:val="ru-RU" w:eastAsia="ru-RU"/>
              </w:rPr>
              <w:t>кже остаюсь на работе вместе с Вами анализировать то что мы сделали за день придется вечером, так что я буду на работе практически до ночи, кто хочет остаться дольше – присоединяйтесь!</w:t>
            </w:r>
          </w:p>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 </w:t>
            </w:r>
          </w:p>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Руководитель 2</w:t>
            </w:r>
          </w:p>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 xml:space="preserve"> На общем собрании: «Довожу до Вашего сведения, что </w:t>
            </w:r>
            <w:r>
              <w:rPr>
                <w:rFonts w:eastAsia="Times New Roman"/>
                <w:color w:val="000000" w:themeColor="text1"/>
                <w:sz w:val="20"/>
                <w:szCs w:val="20"/>
                <w:shd w:val="clear" w:color="auto" w:fill="FFFFFF"/>
                <w:lang w:val="ru-RU" w:eastAsia="ru-RU"/>
              </w:rPr>
              <w:t>был сделан расчет специалистами на основании которого для дальнейшей прибыльной работы компании необходимо  увеличить длительность рабочего дня нашего отдела на 1 час без увеличения заработной платы за дополнительное время. При продолжении работы в настоящ</w:t>
            </w:r>
            <w:r>
              <w:rPr>
                <w:rFonts w:eastAsia="Times New Roman"/>
                <w:color w:val="000000" w:themeColor="text1"/>
                <w:sz w:val="20"/>
                <w:szCs w:val="20"/>
                <w:shd w:val="clear" w:color="auto" w:fill="FFFFFF"/>
                <w:lang w:val="ru-RU" w:eastAsia="ru-RU"/>
              </w:rPr>
              <w:t>ем режиме нас ждёт отрицательный доход и в дальнейшем – ликвидация компании. .Я надеюсь, что увеличение длительности рабочего времени будет временным на 3-6 месяцев и наша компания выйдет в ближайшее время из затруднительного положения.  В нашем отделе раб</w:t>
            </w:r>
            <w:r>
              <w:rPr>
                <w:rFonts w:eastAsia="Times New Roman"/>
                <w:color w:val="000000" w:themeColor="text1"/>
                <w:sz w:val="20"/>
                <w:szCs w:val="20"/>
                <w:shd w:val="clear" w:color="auto" w:fill="FFFFFF"/>
                <w:lang w:val="ru-RU" w:eastAsia="ru-RU"/>
              </w:rPr>
              <w:t>отают порядочные сотрудники, на взаимовыручку которых руководство компании надеется. Готова ответить на Ваши вопросы, предложения!</w:t>
            </w:r>
          </w:p>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Руководитель 3: Добрый день, коллеги!</w:t>
            </w:r>
          </w:p>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 xml:space="preserve">С завтрашнего дня мы будем с вами видеться чаще, общаться и обсуждать производственные </w:t>
            </w:r>
            <w:r>
              <w:rPr>
                <w:rFonts w:eastAsia="Times New Roman"/>
                <w:color w:val="000000" w:themeColor="text1"/>
                <w:sz w:val="20"/>
                <w:szCs w:val="20"/>
                <w:shd w:val="clear" w:color="auto" w:fill="FFFFFF"/>
                <w:lang w:val="ru-RU" w:eastAsia="ru-RU"/>
              </w:rPr>
              <w:t>вопросы активней и больше, и на это у нас есть 1 дополнительный рабочий час. И это все благодаря не переходу на «летнее» время. А исключительно во благо процветания нашей компании. Рабочее время увеличится, зарплата нет, но усилиями нашего сплоченного колл</w:t>
            </w:r>
            <w:r>
              <w:rPr>
                <w:rFonts w:eastAsia="Times New Roman"/>
                <w:color w:val="000000" w:themeColor="text1"/>
                <w:sz w:val="20"/>
                <w:szCs w:val="20"/>
                <w:shd w:val="clear" w:color="auto" w:fill="FFFFFF"/>
                <w:lang w:val="ru-RU" w:eastAsia="ru-RU"/>
              </w:rPr>
              <w:t>ектива мы улучшим результаты нашей работы и заработаем богатую премию.</w:t>
            </w:r>
          </w:p>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 xml:space="preserve">Выберите тот ответ, который вам кажется самым эффективным. Сформулируйте свой ответ. </w:t>
            </w:r>
          </w:p>
        </w:tc>
        <w:tc>
          <w:tcPr>
            <w:tcW w:w="3969"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Ответ руководителя №3</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сущностно верный ответ</w:t>
            </w:r>
          </w:p>
        </w:tc>
      </w:tr>
      <w:tr w:rsidR="00860013">
        <w:tc>
          <w:tcPr>
            <w:tcW w:w="704" w:type="dxa"/>
            <w:shd w:val="clear" w:color="auto" w:fill="auto"/>
          </w:tcPr>
          <w:p w:rsidR="00860013" w:rsidRDefault="00860013">
            <w:pPr>
              <w:numPr>
                <w:ilvl w:val="0"/>
                <w:numId w:val="1"/>
              </w:numPr>
              <w:spacing w:after="0" w:line="240" w:lineRule="auto"/>
              <w:ind w:left="0" w:firstLine="0"/>
              <w:contextualSpacing/>
              <w:rPr>
                <w:rFonts w:eastAsiaTheme="minorHAnsi"/>
                <w:b/>
                <w:bCs/>
                <w:sz w:val="20"/>
                <w:szCs w:val="20"/>
                <w:lang w:val="ru-RU"/>
              </w:rPr>
            </w:pPr>
          </w:p>
        </w:tc>
        <w:tc>
          <w:tcPr>
            <w:tcW w:w="7938" w:type="dxa"/>
          </w:tcPr>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В компании «А» среди сотрудников возникли разног</w:t>
            </w:r>
            <w:r>
              <w:rPr>
                <w:rFonts w:eastAsia="Times New Roman"/>
                <w:color w:val="000000" w:themeColor="text1"/>
                <w:sz w:val="20"/>
                <w:szCs w:val="20"/>
                <w:shd w:val="clear" w:color="auto" w:fill="FFFFFF"/>
                <w:lang w:val="ru-RU" w:eastAsia="ru-RU"/>
              </w:rPr>
              <w:t>ласия по вопросу выбора стратегической программы развития и основных направлений деятельности. С помощью какой методики бережливого производства возможно найти решение?</w:t>
            </w:r>
          </w:p>
        </w:tc>
        <w:tc>
          <w:tcPr>
            <w:tcW w:w="3969" w:type="dxa"/>
          </w:tcPr>
          <w:p w:rsidR="00860013" w:rsidRDefault="00F70F05">
            <w:pPr>
              <w:spacing w:after="0" w:line="240" w:lineRule="auto"/>
              <w:jc w:val="both"/>
              <w:rPr>
                <w:rFonts w:eastAsia="Times New Roman"/>
                <w:color w:val="000000" w:themeColor="text1"/>
                <w:sz w:val="20"/>
                <w:szCs w:val="20"/>
                <w:lang w:val="ru-RU" w:eastAsia="ru-RU"/>
              </w:rPr>
            </w:pPr>
            <w:r>
              <w:rPr>
                <w:rFonts w:eastAsia="Times New Roman"/>
                <w:color w:val="000000" w:themeColor="text1"/>
                <w:sz w:val="20"/>
                <w:szCs w:val="20"/>
                <w:lang w:val="ru-RU" w:eastAsia="ru-RU"/>
              </w:rPr>
              <w:t>Использование подхода «немаваси». Основная задача подхода- сбор идей по конкретной ситу</w:t>
            </w:r>
            <w:r>
              <w:rPr>
                <w:rFonts w:eastAsia="Times New Roman"/>
                <w:color w:val="000000" w:themeColor="text1"/>
                <w:sz w:val="20"/>
                <w:szCs w:val="20"/>
                <w:lang w:val="ru-RU" w:eastAsia="ru-RU"/>
              </w:rPr>
              <w:t>ации и выработка единого мнения по поводу дальнейших действий</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сущностно верный ответ</w:t>
            </w:r>
          </w:p>
        </w:tc>
      </w:tr>
      <w:tr w:rsidR="00860013" w:rsidRPr="0018260A">
        <w:tc>
          <w:tcPr>
            <w:tcW w:w="704" w:type="dxa"/>
            <w:shd w:val="clear" w:color="auto" w:fill="auto"/>
          </w:tcPr>
          <w:p w:rsidR="00860013" w:rsidRDefault="00860013">
            <w:pPr>
              <w:numPr>
                <w:ilvl w:val="0"/>
                <w:numId w:val="1"/>
              </w:numPr>
              <w:spacing w:after="0" w:line="240" w:lineRule="auto"/>
              <w:ind w:left="0" w:firstLine="0"/>
              <w:contextualSpacing/>
              <w:rPr>
                <w:rFonts w:eastAsiaTheme="minorHAnsi"/>
                <w:b/>
                <w:bCs/>
                <w:sz w:val="20"/>
                <w:szCs w:val="20"/>
                <w:lang w:val="ru-RU"/>
              </w:rPr>
            </w:pPr>
          </w:p>
        </w:tc>
        <w:tc>
          <w:tcPr>
            <w:tcW w:w="7938" w:type="dxa"/>
          </w:tcPr>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 xml:space="preserve">При внедрении принципов бережливого производства в сети офисов «МФЦ» была поставлена задача по увеличению пропускной способности обслуживания клиентов каждого </w:t>
            </w:r>
            <w:r>
              <w:rPr>
                <w:rFonts w:eastAsia="Times New Roman"/>
                <w:color w:val="000000" w:themeColor="text1"/>
                <w:sz w:val="20"/>
                <w:szCs w:val="20"/>
                <w:shd w:val="clear" w:color="auto" w:fill="FFFFFF"/>
                <w:lang w:val="ru-RU" w:eastAsia="ru-RU"/>
              </w:rPr>
              <w:t>сотрудника: с 85 до 96 клиентов в смену. Какие организационные технологии бережливого производства необходимо внедрить для достижения поставленной цели.</w:t>
            </w:r>
          </w:p>
        </w:tc>
        <w:tc>
          <w:tcPr>
            <w:tcW w:w="3969" w:type="dxa"/>
          </w:tcPr>
          <w:p w:rsidR="00860013" w:rsidRDefault="00F70F05">
            <w:pPr>
              <w:spacing w:after="0" w:line="240" w:lineRule="auto"/>
              <w:jc w:val="both"/>
              <w:rPr>
                <w:rFonts w:eastAsia="Times New Roman"/>
                <w:color w:val="000000" w:themeColor="text1"/>
                <w:sz w:val="20"/>
                <w:szCs w:val="20"/>
                <w:lang w:val="ru-RU" w:eastAsia="ru-RU"/>
              </w:rPr>
            </w:pPr>
            <w:r>
              <w:rPr>
                <w:rFonts w:eastAsia="Times New Roman"/>
                <w:color w:val="000000" w:themeColor="text1"/>
                <w:sz w:val="20"/>
                <w:szCs w:val="20"/>
                <w:lang w:val="ru-RU" w:eastAsia="ru-RU"/>
              </w:rPr>
              <w:t>С целью увеличения пропускной способн6ости кабинета забора крови необходимо: - исключить лишние перемещ</w:t>
            </w:r>
            <w:r>
              <w:rPr>
                <w:rFonts w:eastAsia="Times New Roman"/>
                <w:color w:val="000000" w:themeColor="text1"/>
                <w:sz w:val="20"/>
                <w:szCs w:val="20"/>
                <w:lang w:val="ru-RU" w:eastAsia="ru-RU"/>
              </w:rPr>
              <w:t>ения персонала и клиентов; - сбалансировать работу персонала; - стандартизировать работу сотрудников окон приема клиентов.</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сущностно верный ответ. Приведены не менее двух видов технологий.</w:t>
            </w:r>
          </w:p>
        </w:tc>
      </w:tr>
      <w:tr w:rsidR="00860013">
        <w:tc>
          <w:tcPr>
            <w:tcW w:w="704" w:type="dxa"/>
            <w:shd w:val="clear" w:color="auto" w:fill="auto"/>
          </w:tcPr>
          <w:p w:rsidR="00860013" w:rsidRDefault="00860013">
            <w:pPr>
              <w:numPr>
                <w:ilvl w:val="0"/>
                <w:numId w:val="1"/>
              </w:numPr>
              <w:spacing w:after="0" w:line="240" w:lineRule="auto"/>
              <w:ind w:left="0" w:firstLine="0"/>
              <w:contextualSpacing/>
              <w:rPr>
                <w:rFonts w:eastAsiaTheme="minorHAnsi"/>
                <w:b/>
                <w:bCs/>
                <w:sz w:val="20"/>
                <w:szCs w:val="20"/>
                <w:lang w:val="ru-RU"/>
              </w:rPr>
            </w:pPr>
          </w:p>
        </w:tc>
        <w:tc>
          <w:tcPr>
            <w:tcW w:w="7938" w:type="dxa"/>
          </w:tcPr>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 xml:space="preserve">По статистике, сайтом адвокатской конторы активно пользуются </w:t>
            </w:r>
            <w:r>
              <w:rPr>
                <w:rFonts w:eastAsia="Times New Roman"/>
                <w:color w:val="000000" w:themeColor="text1"/>
                <w:sz w:val="20"/>
                <w:szCs w:val="20"/>
                <w:shd w:val="clear" w:color="auto" w:fill="FFFFFF"/>
                <w:lang w:val="ru-RU" w:eastAsia="ru-RU"/>
              </w:rPr>
              <w:t>около 40% клиентов. При этом сайт является мощным носителем имиджа любой организации. Сайт одного из городских адвокатских бюро по оформлению является ярким и солидным, «внушающим доверие», информация на сайте доступна, интерфейс понятен и прост для клиент</w:t>
            </w:r>
            <w:r>
              <w:rPr>
                <w:rFonts w:eastAsia="Times New Roman"/>
                <w:color w:val="000000" w:themeColor="text1"/>
                <w:sz w:val="20"/>
                <w:szCs w:val="20"/>
                <w:shd w:val="clear" w:color="auto" w:fill="FFFFFF"/>
                <w:lang w:val="ru-RU" w:eastAsia="ru-RU"/>
              </w:rPr>
              <w:t>ов. В разделе обращений пациентов и граждан, как правило, всегда есть различные отзывы. Все отзывы (как негативные, так и положительные, с незначительными замечаниями) всегда рассматриваются на оперативных совещаниях у руководителя бюро. Какое логистическо</w:t>
            </w:r>
            <w:r>
              <w:rPr>
                <w:rFonts w:eastAsia="Times New Roman"/>
                <w:color w:val="000000" w:themeColor="text1"/>
                <w:sz w:val="20"/>
                <w:szCs w:val="20"/>
                <w:shd w:val="clear" w:color="auto" w:fill="FFFFFF"/>
                <w:lang w:val="ru-RU" w:eastAsia="ru-RU"/>
              </w:rPr>
              <w:t>е действие в данном случае отсутствует</w:t>
            </w:r>
          </w:p>
        </w:tc>
        <w:tc>
          <w:tcPr>
            <w:tcW w:w="3969" w:type="dxa"/>
          </w:tcPr>
          <w:p w:rsidR="00860013" w:rsidRDefault="00F70F05">
            <w:pPr>
              <w:spacing w:after="0" w:line="240" w:lineRule="auto"/>
              <w:jc w:val="both"/>
              <w:rPr>
                <w:rFonts w:eastAsia="Times New Roman"/>
                <w:color w:val="000000" w:themeColor="text1"/>
                <w:sz w:val="20"/>
                <w:szCs w:val="20"/>
                <w:lang w:val="ru-RU" w:eastAsia="ru-RU"/>
              </w:rPr>
            </w:pPr>
            <w:r>
              <w:rPr>
                <w:rFonts w:eastAsia="Times New Roman"/>
                <w:color w:val="000000" w:themeColor="text1"/>
                <w:sz w:val="20"/>
                <w:szCs w:val="20"/>
                <w:lang w:val="ru-RU" w:eastAsia="ru-RU"/>
              </w:rPr>
              <w:t>На сайте необходимо размещать комментарии со стороны администрации бюро о предпринятых действиях и благодарностью за данный отзыв</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сущностно верный ответ.</w:t>
            </w:r>
          </w:p>
        </w:tc>
      </w:tr>
      <w:tr w:rsidR="00860013">
        <w:tc>
          <w:tcPr>
            <w:tcW w:w="704" w:type="dxa"/>
            <w:shd w:val="clear" w:color="auto" w:fill="auto"/>
          </w:tcPr>
          <w:p w:rsidR="00860013" w:rsidRDefault="00860013">
            <w:pPr>
              <w:numPr>
                <w:ilvl w:val="0"/>
                <w:numId w:val="1"/>
              </w:numPr>
              <w:spacing w:after="0" w:line="240" w:lineRule="auto"/>
              <w:ind w:left="0" w:firstLine="0"/>
              <w:contextualSpacing/>
              <w:rPr>
                <w:rFonts w:eastAsiaTheme="minorHAnsi"/>
                <w:b/>
                <w:bCs/>
                <w:sz w:val="20"/>
                <w:szCs w:val="20"/>
                <w:lang w:val="ru-RU"/>
              </w:rPr>
            </w:pPr>
          </w:p>
        </w:tc>
        <w:tc>
          <w:tcPr>
            <w:tcW w:w="7938" w:type="dxa"/>
          </w:tcPr>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 xml:space="preserve">При реализации принципов бережливого производства сайт </w:t>
            </w:r>
            <w:r>
              <w:rPr>
                <w:rFonts w:eastAsia="Times New Roman"/>
                <w:color w:val="000000" w:themeColor="text1"/>
                <w:sz w:val="20"/>
                <w:szCs w:val="20"/>
                <w:shd w:val="clear" w:color="auto" w:fill="FFFFFF"/>
                <w:lang w:val="ru-RU" w:eastAsia="ru-RU"/>
              </w:rPr>
              <w:t>организации рассматривается как определенный резерв для повышения эффективности процессов. Определите, каким образом, используя сайт консалтинговой фирмы, можно сократить количество звонков от клиентов в фирму с целью уточнения своего вопроса по оказанию у</w:t>
            </w:r>
            <w:r>
              <w:rPr>
                <w:rFonts w:eastAsia="Times New Roman"/>
                <w:color w:val="000000" w:themeColor="text1"/>
                <w:sz w:val="20"/>
                <w:szCs w:val="20"/>
                <w:shd w:val="clear" w:color="auto" w:fill="FFFFFF"/>
                <w:lang w:val="ru-RU" w:eastAsia="ru-RU"/>
              </w:rPr>
              <w:t>слуг.</w:t>
            </w:r>
          </w:p>
        </w:tc>
        <w:tc>
          <w:tcPr>
            <w:tcW w:w="3969" w:type="dxa"/>
          </w:tcPr>
          <w:p w:rsidR="00860013" w:rsidRDefault="00F70F05">
            <w:pPr>
              <w:spacing w:after="0" w:line="240" w:lineRule="auto"/>
              <w:jc w:val="both"/>
              <w:rPr>
                <w:rFonts w:eastAsia="Times New Roman"/>
                <w:color w:val="000000" w:themeColor="text1"/>
                <w:sz w:val="20"/>
                <w:szCs w:val="20"/>
                <w:lang w:val="ru-RU" w:eastAsia="ru-RU"/>
              </w:rPr>
            </w:pPr>
            <w:r>
              <w:rPr>
                <w:rFonts w:eastAsia="Times New Roman"/>
                <w:color w:val="000000" w:themeColor="text1"/>
                <w:sz w:val="20"/>
                <w:szCs w:val="20"/>
                <w:lang w:val="ru-RU" w:eastAsia="ru-RU"/>
              </w:rPr>
              <w:t>-</w:t>
            </w:r>
            <w:r w:rsidRPr="0018260A">
              <w:rPr>
                <w:rFonts w:eastAsia="Times New Roman"/>
                <w:color w:val="000000" w:themeColor="text1"/>
                <w:sz w:val="20"/>
                <w:szCs w:val="20"/>
                <w:lang w:val="ru-RU" w:eastAsia="ru-RU"/>
              </w:rPr>
              <w:t xml:space="preserve"> </w:t>
            </w:r>
            <w:r>
              <w:rPr>
                <w:rFonts w:eastAsia="Times New Roman"/>
                <w:color w:val="000000" w:themeColor="text1"/>
                <w:sz w:val="20"/>
                <w:szCs w:val="20"/>
                <w:lang w:val="ru-RU" w:eastAsia="ru-RU"/>
              </w:rPr>
              <w:t>график приема специалистами фирмы;</w:t>
            </w:r>
          </w:p>
          <w:p w:rsidR="00860013" w:rsidRDefault="00F70F05">
            <w:pPr>
              <w:spacing w:after="0" w:line="240" w:lineRule="auto"/>
              <w:jc w:val="both"/>
              <w:rPr>
                <w:rFonts w:eastAsia="Times New Roman"/>
                <w:color w:val="000000" w:themeColor="text1"/>
                <w:sz w:val="20"/>
                <w:szCs w:val="20"/>
                <w:lang w:val="ru-RU" w:eastAsia="ru-RU"/>
              </w:rPr>
            </w:pPr>
            <w:r>
              <w:rPr>
                <w:rFonts w:eastAsia="Times New Roman"/>
                <w:color w:val="000000" w:themeColor="text1"/>
                <w:sz w:val="20"/>
                <w:szCs w:val="20"/>
                <w:lang w:val="ru-RU" w:eastAsia="ru-RU"/>
              </w:rPr>
              <w:t>- консультации с со специалистом по типовым вопросам можно стандартизировать и выложить на сайт в виде ответов на вопросы клиентов в удобном виде.</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сущностно верный ответ.</w:t>
            </w:r>
          </w:p>
        </w:tc>
      </w:tr>
      <w:tr w:rsidR="00860013">
        <w:tc>
          <w:tcPr>
            <w:tcW w:w="704" w:type="dxa"/>
            <w:shd w:val="clear" w:color="auto" w:fill="auto"/>
          </w:tcPr>
          <w:p w:rsidR="00860013" w:rsidRDefault="00860013">
            <w:pPr>
              <w:numPr>
                <w:ilvl w:val="0"/>
                <w:numId w:val="1"/>
              </w:numPr>
              <w:spacing w:after="0" w:line="240" w:lineRule="auto"/>
              <w:ind w:left="0" w:firstLine="0"/>
              <w:contextualSpacing/>
              <w:rPr>
                <w:rFonts w:eastAsiaTheme="minorHAnsi"/>
                <w:b/>
                <w:bCs/>
                <w:sz w:val="20"/>
                <w:szCs w:val="20"/>
                <w:lang w:val="ru-RU"/>
              </w:rPr>
            </w:pPr>
          </w:p>
        </w:tc>
        <w:tc>
          <w:tcPr>
            <w:tcW w:w="7938" w:type="dxa"/>
          </w:tcPr>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sz w:val="20"/>
                <w:szCs w:val="20"/>
                <w:lang w:val="ru-RU"/>
              </w:rPr>
              <w:t xml:space="preserve">В результате слияния трех филиалов </w:t>
            </w:r>
            <w:r>
              <w:rPr>
                <w:sz w:val="20"/>
                <w:szCs w:val="20"/>
                <w:lang w:val="ru-RU"/>
              </w:rPr>
              <w:t>офисов компании в один, возникла проблема хранения архива документов. Сотрудники не могут найти нужные документы в короткий срок. Что можно предпринять, используя методики бережливого производства?</w:t>
            </w:r>
          </w:p>
        </w:tc>
        <w:tc>
          <w:tcPr>
            <w:tcW w:w="3969" w:type="dxa"/>
          </w:tcPr>
          <w:p w:rsidR="00860013" w:rsidRDefault="00F70F05">
            <w:pPr>
              <w:spacing w:after="0" w:line="240" w:lineRule="auto"/>
              <w:jc w:val="both"/>
              <w:rPr>
                <w:sz w:val="20"/>
                <w:szCs w:val="20"/>
                <w:lang w:val="ru-RU"/>
              </w:rPr>
            </w:pPr>
            <w:r>
              <w:rPr>
                <w:sz w:val="20"/>
                <w:szCs w:val="20"/>
                <w:lang w:val="ru-RU"/>
              </w:rPr>
              <w:t>Реализация  системы организации рабочего места 5</w:t>
            </w:r>
            <w:r>
              <w:rPr>
                <w:sz w:val="20"/>
                <w:szCs w:val="20"/>
              </w:rPr>
              <w:t>S</w:t>
            </w:r>
          </w:p>
          <w:p w:rsidR="00860013" w:rsidRDefault="00F70F05">
            <w:pPr>
              <w:numPr>
                <w:ilvl w:val="0"/>
                <w:numId w:val="2"/>
              </w:numPr>
              <w:tabs>
                <w:tab w:val="clear" w:pos="425"/>
                <w:tab w:val="left" w:pos="0"/>
                <w:tab w:val="left" w:pos="240"/>
              </w:tabs>
              <w:spacing w:after="0" w:line="240" w:lineRule="auto"/>
              <w:ind w:hanging="425"/>
              <w:contextualSpacing/>
              <w:jc w:val="both"/>
              <w:rPr>
                <w:sz w:val="20"/>
                <w:szCs w:val="20"/>
              </w:rPr>
            </w:pPr>
            <w:r>
              <w:rPr>
                <w:sz w:val="20"/>
                <w:szCs w:val="20"/>
              </w:rPr>
              <w:t>Сортировка</w:t>
            </w:r>
          </w:p>
          <w:p w:rsidR="00860013" w:rsidRDefault="00F70F05">
            <w:pPr>
              <w:numPr>
                <w:ilvl w:val="0"/>
                <w:numId w:val="2"/>
              </w:numPr>
              <w:tabs>
                <w:tab w:val="clear" w:pos="425"/>
                <w:tab w:val="left" w:pos="0"/>
                <w:tab w:val="left" w:pos="240"/>
              </w:tabs>
              <w:spacing w:after="0" w:line="240" w:lineRule="auto"/>
              <w:ind w:hanging="425"/>
              <w:contextualSpacing/>
              <w:jc w:val="both"/>
              <w:rPr>
                <w:sz w:val="20"/>
                <w:szCs w:val="20"/>
              </w:rPr>
            </w:pPr>
            <w:r>
              <w:rPr>
                <w:sz w:val="20"/>
                <w:szCs w:val="20"/>
              </w:rPr>
              <w:t>Соблюдение в порядке</w:t>
            </w:r>
          </w:p>
          <w:p w:rsidR="00860013" w:rsidRDefault="00F70F05">
            <w:pPr>
              <w:numPr>
                <w:ilvl w:val="0"/>
                <w:numId w:val="2"/>
              </w:numPr>
              <w:tabs>
                <w:tab w:val="clear" w:pos="425"/>
                <w:tab w:val="left" w:pos="0"/>
                <w:tab w:val="left" w:pos="240"/>
              </w:tabs>
              <w:spacing w:after="0" w:line="240" w:lineRule="auto"/>
              <w:ind w:hanging="425"/>
              <w:contextualSpacing/>
              <w:jc w:val="both"/>
              <w:rPr>
                <w:sz w:val="20"/>
                <w:szCs w:val="20"/>
              </w:rPr>
            </w:pPr>
            <w:r>
              <w:rPr>
                <w:sz w:val="20"/>
                <w:szCs w:val="20"/>
              </w:rPr>
              <w:t>Содержание в чистоте</w:t>
            </w:r>
          </w:p>
          <w:p w:rsidR="00860013" w:rsidRDefault="00F70F05">
            <w:pPr>
              <w:numPr>
                <w:ilvl w:val="0"/>
                <w:numId w:val="2"/>
              </w:numPr>
              <w:tabs>
                <w:tab w:val="clear" w:pos="425"/>
                <w:tab w:val="left" w:pos="0"/>
                <w:tab w:val="left" w:pos="240"/>
              </w:tabs>
              <w:spacing w:after="0" w:line="240" w:lineRule="auto"/>
              <w:ind w:hanging="425"/>
              <w:contextualSpacing/>
              <w:jc w:val="both"/>
              <w:rPr>
                <w:sz w:val="20"/>
                <w:szCs w:val="20"/>
              </w:rPr>
            </w:pPr>
            <w:r>
              <w:rPr>
                <w:sz w:val="20"/>
                <w:szCs w:val="20"/>
              </w:rPr>
              <w:t>Стандартизируй</w:t>
            </w:r>
          </w:p>
          <w:p w:rsidR="00860013" w:rsidRDefault="00F70F05">
            <w:pPr>
              <w:numPr>
                <w:ilvl w:val="0"/>
                <w:numId w:val="2"/>
              </w:numPr>
              <w:tabs>
                <w:tab w:val="clear" w:pos="425"/>
                <w:tab w:val="left" w:pos="0"/>
                <w:tab w:val="left" w:pos="240"/>
              </w:tabs>
              <w:spacing w:after="0" w:line="240" w:lineRule="auto"/>
              <w:ind w:hanging="425"/>
              <w:contextualSpacing/>
              <w:jc w:val="both"/>
              <w:rPr>
                <w:sz w:val="20"/>
                <w:szCs w:val="20"/>
              </w:rPr>
            </w:pPr>
            <w:r>
              <w:rPr>
                <w:sz w:val="20"/>
                <w:szCs w:val="20"/>
              </w:rPr>
              <w:t>Совершенствование</w:t>
            </w:r>
          </w:p>
          <w:p w:rsidR="00860013" w:rsidRDefault="00F70F05">
            <w:pPr>
              <w:spacing w:after="0" w:line="240" w:lineRule="auto"/>
              <w:jc w:val="both"/>
              <w:rPr>
                <w:rFonts w:eastAsia="Times New Roman"/>
                <w:color w:val="000000" w:themeColor="text1"/>
                <w:sz w:val="20"/>
                <w:szCs w:val="20"/>
                <w:lang w:val="ru-RU" w:eastAsia="ru-RU"/>
              </w:rPr>
            </w:pPr>
            <w:r>
              <w:rPr>
                <w:sz w:val="20"/>
                <w:szCs w:val="20"/>
                <w:lang w:val="ru-RU"/>
              </w:rPr>
              <w:t>Использование методов «красный ярлык», «разметки» и тп.</w:t>
            </w:r>
          </w:p>
        </w:tc>
        <w:tc>
          <w:tcPr>
            <w:tcW w:w="2696" w:type="dxa"/>
            <w:shd w:val="clear" w:color="auto" w:fill="auto"/>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сущностно верный ответ.</w:t>
            </w:r>
          </w:p>
        </w:tc>
      </w:tr>
      <w:tr w:rsidR="00860013" w:rsidRPr="0018260A">
        <w:tc>
          <w:tcPr>
            <w:tcW w:w="704" w:type="dxa"/>
            <w:shd w:val="clear" w:color="auto" w:fill="auto"/>
          </w:tcPr>
          <w:p w:rsidR="00860013" w:rsidRDefault="00860013">
            <w:pPr>
              <w:numPr>
                <w:ilvl w:val="0"/>
                <w:numId w:val="1"/>
              </w:numPr>
              <w:spacing w:after="0" w:line="240" w:lineRule="auto"/>
              <w:ind w:left="0" w:firstLine="0"/>
              <w:contextualSpacing/>
              <w:rPr>
                <w:rFonts w:eastAsiaTheme="minorHAnsi"/>
                <w:b/>
                <w:bCs/>
                <w:sz w:val="20"/>
                <w:szCs w:val="20"/>
                <w:lang w:val="ru-RU"/>
              </w:rPr>
            </w:pPr>
          </w:p>
        </w:tc>
        <w:tc>
          <w:tcPr>
            <w:tcW w:w="7938" w:type="dxa"/>
          </w:tcPr>
          <w:p w:rsidR="00860013" w:rsidRDefault="00F70F05">
            <w:pPr>
              <w:spacing w:after="0" w:line="240" w:lineRule="auto"/>
              <w:jc w:val="both"/>
              <w:rPr>
                <w:rFonts w:eastAsia="Times New Roman"/>
                <w:color w:val="000000" w:themeColor="text1"/>
                <w:sz w:val="20"/>
                <w:szCs w:val="20"/>
                <w:shd w:val="clear" w:color="auto" w:fill="FFFFFF"/>
                <w:lang w:val="ru-RU" w:eastAsia="ru-RU"/>
              </w:rPr>
            </w:pPr>
            <w:r>
              <w:rPr>
                <w:rFonts w:eastAsia="Times New Roman"/>
                <w:color w:val="000000" w:themeColor="text1"/>
                <w:sz w:val="20"/>
                <w:szCs w:val="20"/>
                <w:shd w:val="clear" w:color="auto" w:fill="FFFFFF"/>
                <w:lang w:val="ru-RU" w:eastAsia="ru-RU"/>
              </w:rPr>
              <w:t xml:space="preserve">Руководитель отдела продаж компании по результатам месяца планирует определенный </w:t>
            </w:r>
            <w:r>
              <w:rPr>
                <w:rFonts w:eastAsia="Times New Roman"/>
                <w:color w:val="000000" w:themeColor="text1"/>
                <w:sz w:val="20"/>
                <w:szCs w:val="20"/>
                <w:shd w:val="clear" w:color="auto" w:fill="FFFFFF"/>
                <w:lang w:val="ru-RU" w:eastAsia="ru-RU"/>
              </w:rPr>
              <w:t xml:space="preserve">объем продаж на следующий месяц. По мнению руководителя данного отдела продаж, каждый квартал необходимо повышать показатель объем плана выполнения продаж, считая, что таким образом стимулирует работу своих подчиненных, заранее зная, что данные показатели </w:t>
            </w:r>
            <w:r>
              <w:rPr>
                <w:rFonts w:eastAsia="Times New Roman"/>
                <w:color w:val="000000" w:themeColor="text1"/>
                <w:sz w:val="20"/>
                <w:szCs w:val="20"/>
                <w:shd w:val="clear" w:color="auto" w:fill="FFFFFF"/>
                <w:lang w:val="ru-RU" w:eastAsia="ru-RU"/>
              </w:rPr>
              <w:t>не выполнимы. Прав ли он?</w:t>
            </w:r>
          </w:p>
        </w:tc>
        <w:tc>
          <w:tcPr>
            <w:tcW w:w="3969"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 xml:space="preserve">Нет. Система стимулирования с завышенными требованиями может демотивировать персонал. Если руководство пытается навязать сотрудникам обязательства, за которые они не готовы нести ответственность, желаемый результат все равно не </w:t>
            </w:r>
            <w:r>
              <w:rPr>
                <w:rFonts w:eastAsia="Times New Roman"/>
                <w:color w:val="000000" w:themeColor="text1"/>
                <w:sz w:val="20"/>
                <w:szCs w:val="20"/>
                <w:lang w:val="ru-RU" w:eastAsia="ru-RU"/>
              </w:rPr>
              <w:t>будет достигнут.</w:t>
            </w:r>
          </w:p>
          <w:p w:rsidR="00860013" w:rsidRDefault="00860013">
            <w:pPr>
              <w:spacing w:after="0" w:line="240" w:lineRule="auto"/>
              <w:jc w:val="center"/>
              <w:rPr>
                <w:rFonts w:eastAsia="Times New Roman"/>
                <w:color w:val="000000" w:themeColor="text1"/>
                <w:sz w:val="20"/>
                <w:szCs w:val="20"/>
                <w:lang w:val="ru-RU" w:eastAsia="ru-RU"/>
              </w:rPr>
            </w:pPr>
          </w:p>
          <w:p w:rsidR="00860013" w:rsidRDefault="00860013">
            <w:pPr>
              <w:spacing w:after="0" w:line="240" w:lineRule="auto"/>
              <w:jc w:val="center"/>
              <w:rPr>
                <w:rFonts w:eastAsia="Times New Roman"/>
                <w:color w:val="000000" w:themeColor="text1"/>
                <w:sz w:val="20"/>
                <w:szCs w:val="20"/>
                <w:lang w:val="ru-RU" w:eastAsia="ru-RU"/>
              </w:rPr>
            </w:pP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сущностно верный ответ. Дан ответ «нет»</w:t>
            </w:r>
          </w:p>
        </w:tc>
      </w:tr>
      <w:tr w:rsidR="00860013" w:rsidRPr="0018260A">
        <w:tc>
          <w:tcPr>
            <w:tcW w:w="15307" w:type="dxa"/>
            <w:gridSpan w:val="4"/>
            <w:shd w:val="clear" w:color="auto" w:fill="auto"/>
          </w:tcPr>
          <w:p w:rsidR="00860013" w:rsidRDefault="00F70F05">
            <w:pPr>
              <w:spacing w:after="0" w:line="240" w:lineRule="auto"/>
              <w:rPr>
                <w:rFonts w:eastAsia="Times New Roman"/>
                <w:color w:val="000000" w:themeColor="text1"/>
                <w:sz w:val="20"/>
                <w:szCs w:val="20"/>
                <w:lang w:val="ru-RU" w:eastAsia="ru-RU"/>
              </w:rPr>
            </w:pPr>
            <w:r>
              <w:rPr>
                <w:rFonts w:eastAsiaTheme="minorHAnsi"/>
                <w:b/>
                <w:sz w:val="20"/>
                <w:szCs w:val="20"/>
                <w:lang w:val="ru-RU"/>
              </w:rPr>
              <w:lastRenderedPageBreak/>
              <w:t>ОК 07 -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860013">
        <w:tc>
          <w:tcPr>
            <w:tcW w:w="704" w:type="dxa"/>
            <w:shd w:val="clear" w:color="auto" w:fill="auto"/>
          </w:tcPr>
          <w:p w:rsidR="00860013" w:rsidRDefault="00860013">
            <w:pPr>
              <w:numPr>
                <w:ilvl w:val="0"/>
                <w:numId w:val="3"/>
              </w:numPr>
              <w:spacing w:after="0" w:line="240" w:lineRule="auto"/>
              <w:contextualSpacing/>
              <w:rPr>
                <w:rFonts w:eastAsiaTheme="minorHAnsi"/>
                <w:sz w:val="20"/>
                <w:szCs w:val="20"/>
                <w:lang w:val="ru-RU"/>
              </w:rPr>
            </w:pPr>
          </w:p>
        </w:tc>
        <w:tc>
          <w:tcPr>
            <w:tcW w:w="7938" w:type="dxa"/>
          </w:tcPr>
          <w:p w:rsidR="00860013" w:rsidRDefault="00F70F05">
            <w:pPr>
              <w:widowControl w:val="0"/>
              <w:autoSpaceDE w:val="0"/>
              <w:autoSpaceDN w:val="0"/>
              <w:adjustRightInd w:val="0"/>
              <w:spacing w:after="0" w:line="240" w:lineRule="auto"/>
              <w:jc w:val="both"/>
              <w:rPr>
                <w:rFonts w:eastAsia="Calibri"/>
                <w:sz w:val="20"/>
                <w:szCs w:val="20"/>
                <w:lang w:val="ru-RU"/>
              </w:rPr>
            </w:pPr>
            <w:r>
              <w:rPr>
                <w:rFonts w:eastAsia="Calibri"/>
                <w:sz w:val="20"/>
                <w:szCs w:val="20"/>
                <w:lang w:val="ru-RU"/>
              </w:rPr>
              <w:t>Какая из техник бережливого производства оказывает максимальное влияние на время переналадки?</w:t>
            </w:r>
          </w:p>
          <w:p w:rsidR="00860013" w:rsidRDefault="00F70F05">
            <w:pPr>
              <w:widowControl w:val="0"/>
              <w:autoSpaceDE w:val="0"/>
              <w:autoSpaceDN w:val="0"/>
              <w:adjustRightInd w:val="0"/>
              <w:spacing w:after="0" w:line="240" w:lineRule="auto"/>
              <w:ind w:left="360"/>
              <w:contextualSpacing/>
              <w:jc w:val="both"/>
              <w:rPr>
                <w:rFonts w:eastAsia="Calibri"/>
                <w:sz w:val="20"/>
                <w:szCs w:val="20"/>
                <w:lang w:val="ru-RU"/>
              </w:rPr>
            </w:pPr>
            <w:r>
              <w:rPr>
                <w:rFonts w:eastAsia="Calibri"/>
                <w:sz w:val="20"/>
                <w:szCs w:val="20"/>
                <w:lang w:val="ru-RU"/>
              </w:rPr>
              <w:t>А</w:t>
            </w:r>
            <w:r>
              <w:rPr>
                <w:rFonts w:eastAsia="Calibri"/>
                <w:sz w:val="20"/>
                <w:szCs w:val="20"/>
                <w:lang w:val="ru-RU"/>
              </w:rPr>
              <w:t xml:space="preserve"> </w:t>
            </w:r>
            <w:r>
              <w:rPr>
                <w:rFonts w:eastAsia="Calibri"/>
                <w:sz w:val="20"/>
                <w:szCs w:val="20"/>
                <w:lang w:val="ru-RU"/>
              </w:rPr>
              <w:t>Непрерывный поток</w:t>
            </w:r>
          </w:p>
          <w:p w:rsidR="00860013" w:rsidRDefault="00F70F05">
            <w:pPr>
              <w:widowControl w:val="0"/>
              <w:autoSpaceDE w:val="0"/>
              <w:autoSpaceDN w:val="0"/>
              <w:adjustRightInd w:val="0"/>
              <w:spacing w:after="0" w:line="240" w:lineRule="auto"/>
              <w:ind w:left="360"/>
              <w:contextualSpacing/>
              <w:jc w:val="both"/>
              <w:rPr>
                <w:rFonts w:eastAsia="Calibri"/>
                <w:sz w:val="20"/>
                <w:szCs w:val="20"/>
                <w:lang w:val="ru-RU"/>
              </w:rPr>
            </w:pPr>
            <w:r>
              <w:rPr>
                <w:rFonts w:eastAsia="Calibri"/>
                <w:sz w:val="20"/>
                <w:szCs w:val="20"/>
                <w:lang w:val="ru-RU"/>
              </w:rPr>
              <w:t>Б</w:t>
            </w:r>
            <w:r>
              <w:rPr>
                <w:rFonts w:eastAsia="Calibri"/>
                <w:sz w:val="20"/>
                <w:szCs w:val="20"/>
                <w:lang w:val="ru-RU"/>
              </w:rPr>
              <w:t xml:space="preserve"> </w:t>
            </w:r>
            <w:r>
              <w:rPr>
                <w:rFonts w:eastAsia="Calibri"/>
                <w:sz w:val="20"/>
                <w:szCs w:val="20"/>
                <w:lang w:val="ru-RU"/>
              </w:rPr>
              <w:t>Стандартизация</w:t>
            </w:r>
          </w:p>
          <w:p w:rsidR="00860013" w:rsidRDefault="00F70F05">
            <w:pPr>
              <w:widowControl w:val="0"/>
              <w:autoSpaceDE w:val="0"/>
              <w:autoSpaceDN w:val="0"/>
              <w:adjustRightInd w:val="0"/>
              <w:spacing w:after="0" w:line="240" w:lineRule="auto"/>
              <w:ind w:left="360"/>
              <w:contextualSpacing/>
              <w:jc w:val="both"/>
              <w:rPr>
                <w:rFonts w:eastAsia="Calibri"/>
                <w:sz w:val="20"/>
                <w:szCs w:val="20"/>
                <w:lang w:val="ru-RU"/>
              </w:rPr>
            </w:pPr>
            <w:r>
              <w:rPr>
                <w:rFonts w:eastAsia="Calibri"/>
                <w:sz w:val="20"/>
                <w:szCs w:val="20"/>
                <w:lang w:val="ru-RU"/>
              </w:rPr>
              <w:t>В</w:t>
            </w:r>
            <w:r>
              <w:rPr>
                <w:rFonts w:eastAsia="Calibri"/>
                <w:sz w:val="20"/>
                <w:szCs w:val="20"/>
                <w:lang w:val="ru-RU"/>
              </w:rPr>
              <w:t xml:space="preserve"> </w:t>
            </w:r>
            <w:r>
              <w:rPr>
                <w:rFonts w:eastAsia="Calibri"/>
                <w:sz w:val="20"/>
                <w:szCs w:val="20"/>
                <w:lang w:val="ru-RU"/>
              </w:rPr>
              <w:t>SMED</w:t>
            </w:r>
          </w:p>
          <w:p w:rsidR="00860013" w:rsidRDefault="00F70F05">
            <w:pPr>
              <w:widowControl w:val="0"/>
              <w:autoSpaceDE w:val="0"/>
              <w:autoSpaceDN w:val="0"/>
              <w:adjustRightInd w:val="0"/>
              <w:spacing w:after="0" w:line="240" w:lineRule="auto"/>
              <w:ind w:left="360"/>
              <w:contextualSpacing/>
              <w:jc w:val="both"/>
              <w:rPr>
                <w:rFonts w:eastAsia="Times New Roman"/>
                <w:color w:val="000000" w:themeColor="text1"/>
                <w:sz w:val="20"/>
                <w:szCs w:val="20"/>
                <w:shd w:val="clear" w:color="auto" w:fill="FFFFFF"/>
                <w:lang w:val="ru-RU" w:eastAsia="ru-RU"/>
              </w:rPr>
            </w:pPr>
            <w:r>
              <w:rPr>
                <w:rFonts w:eastAsia="Calibri"/>
                <w:sz w:val="20"/>
                <w:szCs w:val="20"/>
                <w:lang w:val="ru-RU"/>
              </w:rPr>
              <w:t>Г</w:t>
            </w:r>
            <w:r>
              <w:rPr>
                <w:rFonts w:eastAsia="Calibri"/>
                <w:sz w:val="20"/>
                <w:szCs w:val="20"/>
                <w:lang w:val="ru-RU"/>
              </w:rPr>
              <w:t xml:space="preserve"> </w:t>
            </w:r>
            <w:r>
              <w:rPr>
                <w:rFonts w:eastAsia="Calibri"/>
                <w:sz w:val="20"/>
                <w:szCs w:val="20"/>
                <w:lang w:val="ru-RU"/>
              </w:rPr>
              <w:t>5С</w:t>
            </w:r>
          </w:p>
        </w:tc>
        <w:tc>
          <w:tcPr>
            <w:tcW w:w="3969"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В</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верный ответ</w:t>
            </w:r>
          </w:p>
        </w:tc>
      </w:tr>
      <w:tr w:rsidR="00860013">
        <w:tc>
          <w:tcPr>
            <w:tcW w:w="704" w:type="dxa"/>
            <w:shd w:val="clear" w:color="auto" w:fill="auto"/>
          </w:tcPr>
          <w:p w:rsidR="00860013" w:rsidRDefault="00860013">
            <w:pPr>
              <w:numPr>
                <w:ilvl w:val="0"/>
                <w:numId w:val="3"/>
              </w:numPr>
              <w:spacing w:after="0" w:line="240" w:lineRule="auto"/>
              <w:contextualSpacing/>
              <w:rPr>
                <w:rFonts w:eastAsiaTheme="minorHAnsi"/>
                <w:sz w:val="20"/>
                <w:szCs w:val="20"/>
                <w:lang w:val="ru-RU"/>
              </w:rPr>
            </w:pPr>
          </w:p>
        </w:tc>
        <w:tc>
          <w:tcPr>
            <w:tcW w:w="7938" w:type="dxa"/>
          </w:tcPr>
          <w:p w:rsidR="00860013" w:rsidRDefault="00F70F05">
            <w:pPr>
              <w:widowControl w:val="0"/>
              <w:autoSpaceDE w:val="0"/>
              <w:autoSpaceDN w:val="0"/>
              <w:adjustRightInd w:val="0"/>
              <w:spacing w:after="0" w:line="240" w:lineRule="auto"/>
              <w:jc w:val="both"/>
              <w:rPr>
                <w:rFonts w:eastAsia="Calibri"/>
                <w:sz w:val="20"/>
                <w:szCs w:val="20"/>
                <w:lang w:val="ru-RU"/>
              </w:rPr>
            </w:pPr>
            <w:r>
              <w:rPr>
                <w:rFonts w:eastAsia="Calibri"/>
                <w:sz w:val="20"/>
                <w:szCs w:val="20"/>
                <w:lang w:val="ru-RU"/>
              </w:rPr>
              <w:t xml:space="preserve">Какой инструмент бережливого производства применяется для определения потерь и действий, </w:t>
            </w:r>
            <w:r>
              <w:rPr>
                <w:rFonts w:eastAsia="Calibri"/>
                <w:sz w:val="20"/>
                <w:szCs w:val="20"/>
                <w:lang w:val="ru-RU"/>
              </w:rPr>
              <w:t>не добавляющих ценность?</w:t>
            </w:r>
          </w:p>
          <w:p w:rsidR="00860013" w:rsidRDefault="00F70F05">
            <w:pPr>
              <w:widowControl w:val="0"/>
              <w:autoSpaceDE w:val="0"/>
              <w:autoSpaceDN w:val="0"/>
              <w:adjustRightInd w:val="0"/>
              <w:spacing w:after="0" w:line="240" w:lineRule="auto"/>
              <w:ind w:left="360"/>
              <w:contextualSpacing/>
              <w:jc w:val="both"/>
              <w:rPr>
                <w:rFonts w:eastAsia="Calibri"/>
                <w:sz w:val="20"/>
                <w:szCs w:val="20"/>
                <w:lang w:val="ru-RU"/>
              </w:rPr>
            </w:pPr>
            <w:r>
              <w:rPr>
                <w:rFonts w:eastAsia="Calibri"/>
                <w:sz w:val="20"/>
                <w:szCs w:val="20"/>
                <w:lang w:val="ru-RU"/>
              </w:rPr>
              <w:t>А</w:t>
            </w:r>
            <w:r>
              <w:rPr>
                <w:rFonts w:eastAsia="Calibri"/>
                <w:sz w:val="20"/>
                <w:szCs w:val="20"/>
                <w:lang w:val="ru-RU"/>
              </w:rPr>
              <w:t xml:space="preserve"> </w:t>
            </w:r>
            <w:r>
              <w:rPr>
                <w:rFonts w:eastAsia="Calibri"/>
                <w:sz w:val="20"/>
                <w:szCs w:val="20"/>
                <w:lang w:val="ru-RU"/>
              </w:rPr>
              <w:t>Диаграмма причинно-следственных связей</w:t>
            </w:r>
          </w:p>
          <w:p w:rsidR="00860013" w:rsidRDefault="00F70F05">
            <w:pPr>
              <w:widowControl w:val="0"/>
              <w:autoSpaceDE w:val="0"/>
              <w:autoSpaceDN w:val="0"/>
              <w:adjustRightInd w:val="0"/>
              <w:spacing w:after="0" w:line="240" w:lineRule="auto"/>
              <w:ind w:left="360"/>
              <w:contextualSpacing/>
              <w:jc w:val="both"/>
              <w:rPr>
                <w:rFonts w:eastAsia="Calibri"/>
                <w:sz w:val="20"/>
                <w:szCs w:val="20"/>
                <w:lang w:val="ru-RU"/>
              </w:rPr>
            </w:pPr>
            <w:r>
              <w:rPr>
                <w:rFonts w:eastAsia="Calibri"/>
                <w:sz w:val="20"/>
                <w:szCs w:val="20"/>
                <w:lang w:val="ru-RU"/>
              </w:rPr>
              <w:t>Б</w:t>
            </w:r>
            <w:r>
              <w:rPr>
                <w:rFonts w:eastAsia="Calibri"/>
                <w:sz w:val="20"/>
                <w:szCs w:val="20"/>
                <w:lang w:val="ru-RU"/>
              </w:rPr>
              <w:t xml:space="preserve"> </w:t>
            </w:r>
            <w:r>
              <w:rPr>
                <w:rFonts w:eastAsia="Calibri"/>
                <w:sz w:val="20"/>
                <w:szCs w:val="20"/>
                <w:lang w:val="ru-RU"/>
              </w:rPr>
              <w:t>Картирование процесса</w:t>
            </w:r>
          </w:p>
          <w:p w:rsidR="00860013" w:rsidRDefault="00F70F05">
            <w:pPr>
              <w:widowControl w:val="0"/>
              <w:autoSpaceDE w:val="0"/>
              <w:autoSpaceDN w:val="0"/>
              <w:adjustRightInd w:val="0"/>
              <w:spacing w:after="0" w:line="240" w:lineRule="auto"/>
              <w:ind w:left="360"/>
              <w:contextualSpacing/>
              <w:jc w:val="both"/>
              <w:rPr>
                <w:rFonts w:eastAsia="Calibri"/>
                <w:sz w:val="20"/>
                <w:szCs w:val="20"/>
                <w:lang w:val="ru-RU"/>
              </w:rPr>
            </w:pPr>
            <w:r>
              <w:rPr>
                <w:rFonts w:eastAsia="Calibri"/>
                <w:sz w:val="20"/>
                <w:szCs w:val="20"/>
                <w:lang w:val="ru-RU"/>
              </w:rPr>
              <w:t>В</w:t>
            </w:r>
            <w:r>
              <w:rPr>
                <w:rFonts w:eastAsia="Calibri"/>
                <w:sz w:val="20"/>
                <w:szCs w:val="20"/>
                <w:lang w:val="ru-RU"/>
              </w:rPr>
              <w:t xml:space="preserve"> </w:t>
            </w:r>
            <w:r>
              <w:rPr>
                <w:rFonts w:eastAsia="Calibri"/>
                <w:sz w:val="20"/>
                <w:szCs w:val="20"/>
                <w:lang w:val="ru-RU"/>
              </w:rPr>
              <w:t>Диаграмма Паретто</w:t>
            </w:r>
          </w:p>
          <w:p w:rsidR="00860013" w:rsidRDefault="00F70F05">
            <w:pPr>
              <w:widowControl w:val="0"/>
              <w:autoSpaceDE w:val="0"/>
              <w:autoSpaceDN w:val="0"/>
              <w:adjustRightInd w:val="0"/>
              <w:spacing w:after="0" w:line="240" w:lineRule="auto"/>
              <w:ind w:left="360"/>
              <w:contextualSpacing/>
              <w:jc w:val="both"/>
              <w:rPr>
                <w:rFonts w:eastAsia="Times New Roman"/>
                <w:color w:val="000000" w:themeColor="text1"/>
                <w:sz w:val="20"/>
                <w:szCs w:val="20"/>
                <w:shd w:val="clear" w:color="auto" w:fill="FFFFFF"/>
                <w:lang w:val="ru-RU" w:eastAsia="ru-RU"/>
              </w:rPr>
            </w:pPr>
            <w:r>
              <w:rPr>
                <w:rFonts w:eastAsia="Calibri"/>
                <w:sz w:val="20"/>
                <w:szCs w:val="20"/>
                <w:lang w:val="ru-RU"/>
              </w:rPr>
              <w:t>Г</w:t>
            </w:r>
            <w:r>
              <w:rPr>
                <w:rFonts w:eastAsia="Calibri"/>
                <w:sz w:val="20"/>
                <w:szCs w:val="20"/>
                <w:lang w:val="ru-RU"/>
              </w:rPr>
              <w:t xml:space="preserve"> </w:t>
            </w:r>
            <w:r>
              <w:rPr>
                <w:rFonts w:eastAsia="Calibri"/>
                <w:sz w:val="20"/>
                <w:szCs w:val="20"/>
                <w:lang w:val="ru-RU"/>
              </w:rPr>
              <w:t>FMEA</w:t>
            </w:r>
          </w:p>
        </w:tc>
        <w:tc>
          <w:tcPr>
            <w:tcW w:w="3969"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Б</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верный ответ</w:t>
            </w:r>
          </w:p>
        </w:tc>
      </w:tr>
      <w:tr w:rsidR="00860013">
        <w:trPr>
          <w:trHeight w:val="1149"/>
        </w:trPr>
        <w:tc>
          <w:tcPr>
            <w:tcW w:w="704" w:type="dxa"/>
            <w:shd w:val="clear" w:color="auto" w:fill="auto"/>
          </w:tcPr>
          <w:p w:rsidR="00860013" w:rsidRDefault="00860013">
            <w:pPr>
              <w:numPr>
                <w:ilvl w:val="0"/>
                <w:numId w:val="3"/>
              </w:numPr>
              <w:spacing w:after="0" w:line="240" w:lineRule="auto"/>
              <w:contextualSpacing/>
              <w:rPr>
                <w:rFonts w:eastAsiaTheme="minorHAnsi"/>
                <w:sz w:val="20"/>
                <w:szCs w:val="20"/>
                <w:lang w:val="ru-RU"/>
              </w:rPr>
            </w:pPr>
          </w:p>
        </w:tc>
        <w:tc>
          <w:tcPr>
            <w:tcW w:w="7938" w:type="dxa"/>
          </w:tcPr>
          <w:p w:rsidR="00860013" w:rsidRDefault="00F70F05">
            <w:pPr>
              <w:widowControl w:val="0"/>
              <w:autoSpaceDE w:val="0"/>
              <w:autoSpaceDN w:val="0"/>
              <w:adjustRightInd w:val="0"/>
              <w:spacing w:after="0" w:line="240" w:lineRule="auto"/>
              <w:jc w:val="both"/>
              <w:rPr>
                <w:rFonts w:eastAsia="Calibri"/>
                <w:sz w:val="20"/>
                <w:szCs w:val="20"/>
                <w:lang w:val="ru-RU"/>
              </w:rPr>
            </w:pPr>
            <w:r>
              <w:rPr>
                <w:rFonts w:eastAsia="Calibri"/>
                <w:sz w:val="20"/>
                <w:szCs w:val="20"/>
                <w:lang w:val="ru-RU"/>
              </w:rPr>
              <w:t>Какой из следующих подходов используется в бережливом производстве?</w:t>
            </w:r>
          </w:p>
          <w:p w:rsidR="00860013" w:rsidRDefault="00F70F05">
            <w:pPr>
              <w:widowControl w:val="0"/>
              <w:autoSpaceDE w:val="0"/>
              <w:autoSpaceDN w:val="0"/>
              <w:adjustRightInd w:val="0"/>
              <w:spacing w:after="0" w:line="240" w:lineRule="auto"/>
              <w:ind w:left="360"/>
              <w:contextualSpacing/>
              <w:jc w:val="both"/>
              <w:rPr>
                <w:rFonts w:eastAsia="Calibri"/>
                <w:sz w:val="20"/>
                <w:szCs w:val="20"/>
                <w:lang w:val="ru-RU"/>
              </w:rPr>
            </w:pPr>
            <w:r>
              <w:rPr>
                <w:rFonts w:eastAsia="Calibri"/>
                <w:sz w:val="20"/>
                <w:szCs w:val="20"/>
                <w:lang w:val="ru-RU"/>
              </w:rPr>
              <w:t>А</w:t>
            </w:r>
            <w:r>
              <w:rPr>
                <w:rFonts w:eastAsia="Calibri"/>
                <w:sz w:val="20"/>
                <w:szCs w:val="20"/>
                <w:lang w:val="ru-RU"/>
              </w:rPr>
              <w:t xml:space="preserve"> </w:t>
            </w:r>
            <w:r>
              <w:rPr>
                <w:rFonts w:eastAsia="Calibri"/>
                <w:sz w:val="20"/>
                <w:szCs w:val="20"/>
                <w:lang w:val="ru-RU"/>
              </w:rPr>
              <w:t>Расчет оптимального размера партии</w:t>
            </w:r>
            <w:r w:rsidRPr="0018260A">
              <w:rPr>
                <w:rFonts w:eastAsia="Calibri"/>
                <w:sz w:val="20"/>
                <w:szCs w:val="20"/>
                <w:lang w:val="ru-RU"/>
              </w:rPr>
              <w:t xml:space="preserve"> </w:t>
            </w:r>
          </w:p>
          <w:p w:rsidR="00860013" w:rsidRDefault="00F70F05">
            <w:pPr>
              <w:widowControl w:val="0"/>
              <w:autoSpaceDE w:val="0"/>
              <w:autoSpaceDN w:val="0"/>
              <w:adjustRightInd w:val="0"/>
              <w:spacing w:after="0" w:line="240" w:lineRule="auto"/>
              <w:ind w:left="360"/>
              <w:contextualSpacing/>
              <w:jc w:val="both"/>
              <w:rPr>
                <w:rFonts w:eastAsia="Calibri"/>
                <w:sz w:val="20"/>
                <w:szCs w:val="20"/>
                <w:lang w:val="ru-RU"/>
              </w:rPr>
            </w:pPr>
            <w:r>
              <w:rPr>
                <w:rFonts w:eastAsia="Calibri"/>
                <w:sz w:val="20"/>
                <w:szCs w:val="20"/>
                <w:lang w:val="ru-RU"/>
              </w:rPr>
              <w:t>Б</w:t>
            </w:r>
            <w:r>
              <w:rPr>
                <w:rFonts w:eastAsia="Calibri"/>
                <w:sz w:val="20"/>
                <w:szCs w:val="20"/>
                <w:lang w:val="ru-RU"/>
              </w:rPr>
              <w:t xml:space="preserve"> </w:t>
            </w:r>
            <w:r>
              <w:rPr>
                <w:rFonts w:eastAsia="Calibri"/>
                <w:sz w:val="20"/>
                <w:szCs w:val="20"/>
                <w:lang w:val="ru-RU"/>
              </w:rPr>
              <w:t>Производство на склад</w:t>
            </w:r>
          </w:p>
          <w:p w:rsidR="00860013" w:rsidRDefault="00F70F05">
            <w:pPr>
              <w:widowControl w:val="0"/>
              <w:autoSpaceDE w:val="0"/>
              <w:autoSpaceDN w:val="0"/>
              <w:adjustRightInd w:val="0"/>
              <w:spacing w:after="0" w:line="240" w:lineRule="auto"/>
              <w:ind w:left="360"/>
              <w:contextualSpacing/>
              <w:jc w:val="both"/>
              <w:rPr>
                <w:rFonts w:eastAsia="Calibri"/>
                <w:sz w:val="20"/>
                <w:szCs w:val="20"/>
                <w:lang w:val="ru-RU"/>
              </w:rPr>
            </w:pPr>
            <w:r>
              <w:rPr>
                <w:rFonts w:eastAsia="Calibri"/>
                <w:sz w:val="20"/>
                <w:szCs w:val="20"/>
                <w:lang w:val="ru-RU"/>
              </w:rPr>
              <w:t>В</w:t>
            </w:r>
            <w:r>
              <w:rPr>
                <w:rFonts w:eastAsia="Calibri"/>
                <w:sz w:val="20"/>
                <w:szCs w:val="20"/>
                <w:lang w:val="ru-RU"/>
              </w:rPr>
              <w:t xml:space="preserve"> </w:t>
            </w:r>
            <w:r>
              <w:rPr>
                <w:rFonts w:eastAsia="Calibri"/>
                <w:sz w:val="20"/>
                <w:szCs w:val="20"/>
                <w:lang w:val="ru-RU"/>
              </w:rPr>
              <w:t>Производить, пока есть материалы</w:t>
            </w:r>
          </w:p>
          <w:p w:rsidR="00860013" w:rsidRDefault="00F70F05">
            <w:pPr>
              <w:widowControl w:val="0"/>
              <w:autoSpaceDE w:val="0"/>
              <w:autoSpaceDN w:val="0"/>
              <w:adjustRightInd w:val="0"/>
              <w:spacing w:after="0" w:line="240" w:lineRule="auto"/>
              <w:ind w:left="360"/>
              <w:contextualSpacing/>
              <w:jc w:val="both"/>
              <w:rPr>
                <w:rFonts w:eastAsia="Calibri"/>
                <w:sz w:val="20"/>
                <w:szCs w:val="20"/>
                <w:lang w:val="ru-RU"/>
              </w:rPr>
            </w:pPr>
            <w:r>
              <w:rPr>
                <w:rFonts w:eastAsia="Calibri"/>
                <w:sz w:val="20"/>
                <w:szCs w:val="20"/>
                <w:lang w:val="ru-RU"/>
              </w:rPr>
              <w:t>Г</w:t>
            </w:r>
            <w:r>
              <w:rPr>
                <w:rFonts w:eastAsia="Calibri"/>
                <w:sz w:val="20"/>
                <w:szCs w:val="20"/>
                <w:lang w:val="ru-RU"/>
              </w:rPr>
              <w:t xml:space="preserve"> </w:t>
            </w:r>
            <w:r>
              <w:rPr>
                <w:rFonts w:eastAsia="Calibri"/>
                <w:sz w:val="20"/>
                <w:szCs w:val="20"/>
                <w:lang w:val="ru-RU"/>
              </w:rPr>
              <w:t>Избыток производительности оборудования</w:t>
            </w:r>
          </w:p>
        </w:tc>
        <w:tc>
          <w:tcPr>
            <w:tcW w:w="3969"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А</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верный ответ</w:t>
            </w:r>
          </w:p>
        </w:tc>
      </w:tr>
      <w:tr w:rsidR="00860013">
        <w:tc>
          <w:tcPr>
            <w:tcW w:w="704" w:type="dxa"/>
            <w:shd w:val="clear" w:color="auto" w:fill="auto"/>
          </w:tcPr>
          <w:p w:rsidR="00860013" w:rsidRDefault="00860013">
            <w:pPr>
              <w:numPr>
                <w:ilvl w:val="0"/>
                <w:numId w:val="3"/>
              </w:numPr>
              <w:spacing w:after="0" w:line="240" w:lineRule="auto"/>
              <w:contextualSpacing/>
              <w:rPr>
                <w:rFonts w:eastAsiaTheme="minorHAnsi"/>
                <w:sz w:val="20"/>
                <w:szCs w:val="20"/>
                <w:lang w:val="ru-RU"/>
              </w:rPr>
            </w:pPr>
          </w:p>
        </w:tc>
        <w:tc>
          <w:tcPr>
            <w:tcW w:w="7938" w:type="dxa"/>
          </w:tcPr>
          <w:p w:rsidR="00860013" w:rsidRDefault="00F70F05">
            <w:pPr>
              <w:widowControl w:val="0"/>
              <w:autoSpaceDE w:val="0"/>
              <w:autoSpaceDN w:val="0"/>
              <w:adjustRightInd w:val="0"/>
              <w:spacing w:after="0" w:line="240" w:lineRule="auto"/>
              <w:jc w:val="both"/>
              <w:rPr>
                <w:rFonts w:eastAsia="Calibri"/>
                <w:sz w:val="20"/>
                <w:szCs w:val="20"/>
                <w:lang w:val="ru-RU"/>
              </w:rPr>
            </w:pPr>
            <w:r>
              <w:rPr>
                <w:rFonts w:eastAsia="Calibri"/>
                <w:sz w:val="20"/>
                <w:szCs w:val="20"/>
                <w:lang w:val="ru-RU"/>
              </w:rPr>
              <w:t>Какой этап не входит в процесс реализации  5С?</w:t>
            </w:r>
          </w:p>
          <w:p w:rsidR="00860013" w:rsidRDefault="00F70F05">
            <w:pPr>
              <w:widowControl w:val="0"/>
              <w:autoSpaceDE w:val="0"/>
              <w:autoSpaceDN w:val="0"/>
              <w:adjustRightInd w:val="0"/>
              <w:spacing w:after="0" w:line="240" w:lineRule="auto"/>
              <w:ind w:left="360"/>
              <w:contextualSpacing/>
              <w:jc w:val="both"/>
              <w:rPr>
                <w:rFonts w:eastAsia="Calibri"/>
                <w:sz w:val="20"/>
                <w:szCs w:val="20"/>
                <w:lang w:val="ru-RU"/>
              </w:rPr>
            </w:pPr>
            <w:r>
              <w:rPr>
                <w:rFonts w:eastAsia="Calibri"/>
                <w:sz w:val="20"/>
                <w:szCs w:val="20"/>
                <w:lang w:val="ru-RU"/>
              </w:rPr>
              <w:t>А</w:t>
            </w:r>
            <w:r>
              <w:rPr>
                <w:rFonts w:eastAsia="Calibri"/>
                <w:sz w:val="20"/>
                <w:szCs w:val="20"/>
                <w:lang w:val="ru-RU"/>
              </w:rPr>
              <w:t xml:space="preserve"> </w:t>
            </w:r>
            <w:r>
              <w:rPr>
                <w:rFonts w:eastAsia="Calibri"/>
                <w:sz w:val="20"/>
                <w:szCs w:val="20"/>
                <w:lang w:val="ru-RU"/>
              </w:rPr>
              <w:t>Стандартизируй</w:t>
            </w:r>
          </w:p>
          <w:p w:rsidR="00860013" w:rsidRDefault="00F70F05">
            <w:pPr>
              <w:widowControl w:val="0"/>
              <w:autoSpaceDE w:val="0"/>
              <w:autoSpaceDN w:val="0"/>
              <w:adjustRightInd w:val="0"/>
              <w:spacing w:after="0" w:line="240" w:lineRule="auto"/>
              <w:ind w:left="360"/>
              <w:contextualSpacing/>
              <w:jc w:val="both"/>
              <w:rPr>
                <w:rFonts w:eastAsia="Calibri"/>
                <w:sz w:val="20"/>
                <w:szCs w:val="20"/>
                <w:lang w:val="ru-RU"/>
              </w:rPr>
            </w:pPr>
            <w:r>
              <w:rPr>
                <w:rFonts w:eastAsia="Calibri"/>
                <w:sz w:val="20"/>
                <w:szCs w:val="20"/>
                <w:lang w:val="ru-RU"/>
              </w:rPr>
              <w:t>Б</w:t>
            </w:r>
            <w:r>
              <w:rPr>
                <w:rFonts w:eastAsia="Calibri"/>
                <w:sz w:val="20"/>
                <w:szCs w:val="20"/>
                <w:lang w:val="ru-RU"/>
              </w:rPr>
              <w:t xml:space="preserve"> </w:t>
            </w:r>
            <w:r>
              <w:rPr>
                <w:rFonts w:eastAsia="Calibri"/>
                <w:sz w:val="20"/>
                <w:szCs w:val="20"/>
                <w:lang w:val="ru-RU"/>
              </w:rPr>
              <w:t>Сортируй</w:t>
            </w:r>
          </w:p>
          <w:p w:rsidR="00860013" w:rsidRDefault="00F70F05">
            <w:pPr>
              <w:widowControl w:val="0"/>
              <w:autoSpaceDE w:val="0"/>
              <w:autoSpaceDN w:val="0"/>
              <w:adjustRightInd w:val="0"/>
              <w:spacing w:after="0" w:line="240" w:lineRule="auto"/>
              <w:ind w:left="360"/>
              <w:contextualSpacing/>
              <w:jc w:val="both"/>
              <w:rPr>
                <w:rFonts w:eastAsia="Calibri"/>
                <w:sz w:val="20"/>
                <w:szCs w:val="20"/>
                <w:lang w:val="ru-RU"/>
              </w:rPr>
            </w:pPr>
            <w:r>
              <w:rPr>
                <w:rFonts w:eastAsia="Calibri"/>
                <w:sz w:val="20"/>
                <w:szCs w:val="20"/>
                <w:lang w:val="ru-RU"/>
              </w:rPr>
              <w:t>В</w:t>
            </w:r>
            <w:r>
              <w:rPr>
                <w:rFonts w:eastAsia="Calibri"/>
                <w:sz w:val="20"/>
                <w:szCs w:val="20"/>
                <w:lang w:val="ru-RU"/>
              </w:rPr>
              <w:t xml:space="preserve"> </w:t>
            </w:r>
            <w:r>
              <w:rPr>
                <w:rFonts w:eastAsia="Calibri"/>
                <w:sz w:val="20"/>
                <w:szCs w:val="20"/>
                <w:lang w:val="ru-RU"/>
              </w:rPr>
              <w:t>Содержи в порядке</w:t>
            </w:r>
          </w:p>
          <w:p w:rsidR="00860013" w:rsidRDefault="00F70F05">
            <w:pPr>
              <w:widowControl w:val="0"/>
              <w:autoSpaceDE w:val="0"/>
              <w:autoSpaceDN w:val="0"/>
              <w:adjustRightInd w:val="0"/>
              <w:spacing w:after="0" w:line="240" w:lineRule="auto"/>
              <w:ind w:left="360"/>
              <w:contextualSpacing/>
              <w:jc w:val="both"/>
              <w:rPr>
                <w:rFonts w:eastAsia="Calibri"/>
                <w:sz w:val="20"/>
                <w:szCs w:val="20"/>
                <w:lang w:val="ru-RU"/>
              </w:rPr>
            </w:pPr>
            <w:r>
              <w:rPr>
                <w:rFonts w:eastAsia="Calibri"/>
                <w:sz w:val="20"/>
                <w:szCs w:val="20"/>
                <w:lang w:val="ru-RU"/>
              </w:rPr>
              <w:t>Г</w:t>
            </w:r>
            <w:r>
              <w:rPr>
                <w:rFonts w:eastAsia="Calibri"/>
                <w:sz w:val="20"/>
                <w:szCs w:val="20"/>
                <w:lang w:val="ru-RU"/>
              </w:rPr>
              <w:t xml:space="preserve"> </w:t>
            </w:r>
            <w:r>
              <w:rPr>
                <w:rFonts w:eastAsia="Calibri"/>
                <w:sz w:val="20"/>
                <w:szCs w:val="20"/>
                <w:lang w:val="ru-RU"/>
              </w:rPr>
              <w:t>Созерцай</w:t>
            </w:r>
          </w:p>
        </w:tc>
        <w:tc>
          <w:tcPr>
            <w:tcW w:w="3969"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Г</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верный ответ</w:t>
            </w:r>
          </w:p>
        </w:tc>
      </w:tr>
      <w:tr w:rsidR="00860013">
        <w:tc>
          <w:tcPr>
            <w:tcW w:w="704" w:type="dxa"/>
            <w:shd w:val="clear" w:color="auto" w:fill="auto"/>
          </w:tcPr>
          <w:p w:rsidR="00860013" w:rsidRDefault="00860013">
            <w:pPr>
              <w:numPr>
                <w:ilvl w:val="0"/>
                <w:numId w:val="3"/>
              </w:numPr>
              <w:spacing w:after="0" w:line="240" w:lineRule="auto"/>
              <w:contextualSpacing/>
              <w:rPr>
                <w:rFonts w:eastAsiaTheme="minorHAnsi"/>
                <w:sz w:val="20"/>
                <w:szCs w:val="20"/>
                <w:lang w:val="ru-RU"/>
              </w:rPr>
            </w:pPr>
          </w:p>
        </w:tc>
        <w:tc>
          <w:tcPr>
            <w:tcW w:w="7938" w:type="dxa"/>
          </w:tcPr>
          <w:p w:rsidR="00860013" w:rsidRDefault="00F70F05">
            <w:pPr>
              <w:widowControl w:val="0"/>
              <w:autoSpaceDE w:val="0"/>
              <w:autoSpaceDN w:val="0"/>
              <w:adjustRightInd w:val="0"/>
              <w:spacing w:after="0" w:line="240" w:lineRule="auto"/>
              <w:jc w:val="both"/>
              <w:rPr>
                <w:rFonts w:eastAsia="Calibri"/>
                <w:sz w:val="20"/>
                <w:szCs w:val="20"/>
                <w:lang w:val="ru-RU"/>
              </w:rPr>
            </w:pPr>
            <w:r>
              <w:rPr>
                <w:rFonts w:eastAsia="Calibri"/>
                <w:sz w:val="20"/>
                <w:szCs w:val="20"/>
                <w:lang w:val="ru-RU"/>
              </w:rPr>
              <w:t xml:space="preserve">Карта </w:t>
            </w:r>
            <w:r>
              <w:rPr>
                <w:rFonts w:eastAsia="Calibri"/>
                <w:sz w:val="20"/>
                <w:szCs w:val="20"/>
                <w:lang w:val="ru-RU"/>
              </w:rPr>
              <w:t>потока создания ценности в бережливом производстве-это:</w:t>
            </w:r>
          </w:p>
          <w:p w:rsidR="00860013" w:rsidRDefault="00F70F05">
            <w:pPr>
              <w:pStyle w:val="a7"/>
              <w:widowControl w:val="0"/>
              <w:autoSpaceDE w:val="0"/>
              <w:autoSpaceDN w:val="0"/>
              <w:adjustRightInd w:val="0"/>
              <w:spacing w:after="0" w:line="240" w:lineRule="auto"/>
              <w:ind w:left="101"/>
              <w:jc w:val="both"/>
              <w:rPr>
                <w:rFonts w:eastAsia="Calibri"/>
                <w:sz w:val="20"/>
                <w:szCs w:val="20"/>
                <w:lang w:val="ru-RU"/>
              </w:rPr>
            </w:pPr>
            <w:r>
              <w:rPr>
                <w:rFonts w:eastAsia="Calibri"/>
                <w:sz w:val="20"/>
                <w:szCs w:val="20"/>
                <w:lang w:val="ru-RU"/>
              </w:rPr>
              <w:t>А</w:t>
            </w:r>
            <w:r>
              <w:rPr>
                <w:rFonts w:eastAsia="Calibri"/>
                <w:sz w:val="20"/>
                <w:szCs w:val="20"/>
                <w:lang w:val="ru-RU"/>
              </w:rPr>
              <w:t xml:space="preserve"> </w:t>
            </w:r>
            <w:r>
              <w:rPr>
                <w:rFonts w:eastAsia="Calibri"/>
                <w:sz w:val="20"/>
                <w:szCs w:val="20"/>
                <w:lang w:val="ru-RU"/>
              </w:rPr>
              <w:t>Взаимосвязь действий по изготовлению изделия.</w:t>
            </w:r>
          </w:p>
          <w:p w:rsidR="00860013" w:rsidRDefault="00F70F05">
            <w:pPr>
              <w:pStyle w:val="a7"/>
              <w:widowControl w:val="0"/>
              <w:autoSpaceDE w:val="0"/>
              <w:autoSpaceDN w:val="0"/>
              <w:adjustRightInd w:val="0"/>
              <w:spacing w:after="0" w:line="240" w:lineRule="auto"/>
              <w:ind w:left="101"/>
              <w:jc w:val="both"/>
              <w:rPr>
                <w:rFonts w:eastAsia="Calibri"/>
                <w:sz w:val="20"/>
                <w:szCs w:val="20"/>
                <w:lang w:val="ru-RU"/>
              </w:rPr>
            </w:pPr>
            <w:r>
              <w:rPr>
                <w:rFonts w:eastAsia="Calibri"/>
                <w:sz w:val="20"/>
                <w:szCs w:val="20"/>
                <w:lang w:val="ru-RU"/>
              </w:rPr>
              <w:t>Б</w:t>
            </w:r>
            <w:r>
              <w:rPr>
                <w:rFonts w:eastAsia="Calibri"/>
                <w:sz w:val="20"/>
                <w:szCs w:val="20"/>
                <w:lang w:val="ru-RU"/>
              </w:rPr>
              <w:t xml:space="preserve"> </w:t>
            </w:r>
            <w:r>
              <w:rPr>
                <w:rFonts w:eastAsia="Calibri"/>
                <w:sz w:val="20"/>
                <w:szCs w:val="20"/>
                <w:lang w:val="ru-RU"/>
              </w:rPr>
              <w:t>Метод наблюдения, осуществляемый для изучения затрат времени.</w:t>
            </w:r>
          </w:p>
          <w:p w:rsidR="00860013" w:rsidRDefault="00F70F05">
            <w:pPr>
              <w:pStyle w:val="a7"/>
              <w:widowControl w:val="0"/>
              <w:autoSpaceDE w:val="0"/>
              <w:autoSpaceDN w:val="0"/>
              <w:adjustRightInd w:val="0"/>
              <w:spacing w:after="0" w:line="240" w:lineRule="auto"/>
              <w:ind w:left="101"/>
              <w:jc w:val="both"/>
              <w:rPr>
                <w:rFonts w:eastAsia="Calibri"/>
                <w:sz w:val="20"/>
                <w:szCs w:val="20"/>
                <w:lang w:val="ru-RU"/>
              </w:rPr>
            </w:pPr>
            <w:r>
              <w:rPr>
                <w:rFonts w:eastAsia="Calibri"/>
                <w:sz w:val="20"/>
                <w:szCs w:val="20"/>
                <w:lang w:val="ru-RU"/>
              </w:rPr>
              <w:t>В</w:t>
            </w:r>
            <w:r>
              <w:rPr>
                <w:rFonts w:eastAsia="Calibri"/>
                <w:sz w:val="20"/>
                <w:szCs w:val="20"/>
                <w:lang w:val="ru-RU"/>
              </w:rPr>
              <w:t xml:space="preserve"> </w:t>
            </w:r>
            <w:r>
              <w:rPr>
                <w:rFonts w:eastAsia="Calibri"/>
                <w:sz w:val="20"/>
                <w:szCs w:val="20"/>
                <w:lang w:val="ru-RU"/>
              </w:rPr>
              <w:t>Достаточно простая и наглядная графическая схема</w:t>
            </w:r>
          </w:p>
        </w:tc>
        <w:tc>
          <w:tcPr>
            <w:tcW w:w="3969"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А</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верный ответ</w:t>
            </w:r>
          </w:p>
        </w:tc>
      </w:tr>
      <w:tr w:rsidR="00860013">
        <w:tc>
          <w:tcPr>
            <w:tcW w:w="704" w:type="dxa"/>
            <w:shd w:val="clear" w:color="auto" w:fill="auto"/>
          </w:tcPr>
          <w:p w:rsidR="00860013" w:rsidRDefault="00860013">
            <w:pPr>
              <w:numPr>
                <w:ilvl w:val="0"/>
                <w:numId w:val="3"/>
              </w:numPr>
              <w:spacing w:after="0" w:line="240" w:lineRule="auto"/>
              <w:contextualSpacing/>
              <w:rPr>
                <w:rFonts w:eastAsiaTheme="minorHAnsi"/>
                <w:sz w:val="20"/>
                <w:szCs w:val="20"/>
                <w:lang w:val="ru-RU"/>
              </w:rPr>
            </w:pPr>
          </w:p>
        </w:tc>
        <w:tc>
          <w:tcPr>
            <w:tcW w:w="7938" w:type="dxa"/>
          </w:tcPr>
          <w:p w:rsidR="00860013" w:rsidRDefault="00F70F05">
            <w:pPr>
              <w:widowControl w:val="0"/>
              <w:autoSpaceDE w:val="0"/>
              <w:autoSpaceDN w:val="0"/>
              <w:adjustRightInd w:val="0"/>
              <w:spacing w:after="0" w:line="240" w:lineRule="auto"/>
              <w:jc w:val="both"/>
              <w:rPr>
                <w:rFonts w:eastAsia="Calibri"/>
                <w:sz w:val="20"/>
                <w:szCs w:val="20"/>
                <w:lang w:val="ru-RU"/>
              </w:rPr>
            </w:pPr>
            <w:r>
              <w:rPr>
                <w:rFonts w:eastAsia="Calibri"/>
                <w:sz w:val="20"/>
                <w:szCs w:val="20"/>
                <w:lang w:val="ru-RU"/>
              </w:rPr>
              <w:t xml:space="preserve">Основная цель </w:t>
            </w:r>
            <w:r>
              <w:rPr>
                <w:rFonts w:eastAsia="Calibri"/>
                <w:sz w:val="20"/>
                <w:szCs w:val="20"/>
                <w:lang w:val="ru-RU"/>
              </w:rPr>
              <w:t>любой деятельности по совершенствованию -это:</w:t>
            </w:r>
          </w:p>
          <w:p w:rsidR="00860013" w:rsidRDefault="00F70F05">
            <w:pPr>
              <w:widowControl w:val="0"/>
              <w:autoSpaceDE w:val="0"/>
              <w:autoSpaceDN w:val="0"/>
              <w:adjustRightInd w:val="0"/>
              <w:spacing w:after="0" w:line="240" w:lineRule="auto"/>
              <w:ind w:left="360"/>
              <w:contextualSpacing/>
              <w:jc w:val="both"/>
              <w:rPr>
                <w:rFonts w:eastAsia="Calibri"/>
                <w:sz w:val="20"/>
                <w:szCs w:val="20"/>
                <w:lang w:val="ru-RU"/>
              </w:rPr>
            </w:pPr>
            <w:r>
              <w:rPr>
                <w:rFonts w:eastAsia="Calibri"/>
                <w:sz w:val="20"/>
                <w:szCs w:val="20"/>
                <w:lang w:val="ru-RU"/>
              </w:rPr>
              <w:t>А</w:t>
            </w:r>
            <w:r>
              <w:rPr>
                <w:rFonts w:eastAsia="Calibri"/>
                <w:sz w:val="20"/>
                <w:szCs w:val="20"/>
                <w:lang w:val="ru-RU"/>
              </w:rPr>
              <w:t xml:space="preserve"> </w:t>
            </w:r>
            <w:r>
              <w:rPr>
                <w:rFonts w:eastAsia="Calibri"/>
                <w:sz w:val="20"/>
                <w:szCs w:val="20"/>
                <w:lang w:val="ru-RU"/>
              </w:rPr>
              <w:t>Сокращение персонала</w:t>
            </w:r>
          </w:p>
          <w:p w:rsidR="00860013" w:rsidRDefault="00F70F05">
            <w:pPr>
              <w:widowControl w:val="0"/>
              <w:autoSpaceDE w:val="0"/>
              <w:autoSpaceDN w:val="0"/>
              <w:adjustRightInd w:val="0"/>
              <w:spacing w:after="0" w:line="240" w:lineRule="auto"/>
              <w:ind w:left="360"/>
              <w:contextualSpacing/>
              <w:jc w:val="both"/>
              <w:rPr>
                <w:rFonts w:eastAsia="Calibri"/>
                <w:sz w:val="20"/>
                <w:szCs w:val="20"/>
                <w:lang w:val="ru-RU"/>
              </w:rPr>
            </w:pPr>
            <w:r>
              <w:rPr>
                <w:rFonts w:eastAsia="Calibri"/>
                <w:sz w:val="20"/>
                <w:szCs w:val="20"/>
                <w:lang w:val="ru-RU"/>
              </w:rPr>
              <w:t>Б</w:t>
            </w:r>
            <w:r>
              <w:rPr>
                <w:rFonts w:eastAsia="Calibri"/>
                <w:sz w:val="20"/>
                <w:szCs w:val="20"/>
                <w:lang w:val="ru-RU"/>
              </w:rPr>
              <w:t xml:space="preserve"> </w:t>
            </w:r>
            <w:r>
              <w:rPr>
                <w:rFonts w:eastAsia="Calibri"/>
                <w:sz w:val="20"/>
                <w:szCs w:val="20"/>
                <w:lang w:val="ru-RU"/>
              </w:rPr>
              <w:t>Устранение потерь</w:t>
            </w:r>
          </w:p>
          <w:p w:rsidR="00860013" w:rsidRDefault="00F70F05">
            <w:pPr>
              <w:widowControl w:val="0"/>
              <w:autoSpaceDE w:val="0"/>
              <w:autoSpaceDN w:val="0"/>
              <w:adjustRightInd w:val="0"/>
              <w:spacing w:after="0" w:line="240" w:lineRule="auto"/>
              <w:ind w:left="360"/>
              <w:contextualSpacing/>
              <w:jc w:val="both"/>
              <w:rPr>
                <w:rFonts w:eastAsia="Calibri"/>
                <w:sz w:val="20"/>
                <w:szCs w:val="20"/>
                <w:lang w:val="ru-RU"/>
              </w:rPr>
            </w:pPr>
            <w:r>
              <w:rPr>
                <w:rFonts w:eastAsia="Calibri"/>
                <w:sz w:val="20"/>
                <w:szCs w:val="20"/>
                <w:lang w:val="ru-RU"/>
              </w:rPr>
              <w:t>В</w:t>
            </w:r>
            <w:r>
              <w:rPr>
                <w:rFonts w:eastAsia="Calibri"/>
                <w:sz w:val="20"/>
                <w:szCs w:val="20"/>
                <w:lang w:val="ru-RU"/>
              </w:rPr>
              <w:t xml:space="preserve"> </w:t>
            </w:r>
            <w:r>
              <w:rPr>
                <w:rFonts w:eastAsia="Calibri"/>
                <w:sz w:val="20"/>
                <w:szCs w:val="20"/>
                <w:lang w:val="ru-RU"/>
              </w:rPr>
              <w:t>Снижение гибкости</w:t>
            </w:r>
          </w:p>
          <w:p w:rsidR="00860013" w:rsidRDefault="00F70F05">
            <w:pPr>
              <w:widowControl w:val="0"/>
              <w:autoSpaceDE w:val="0"/>
              <w:autoSpaceDN w:val="0"/>
              <w:adjustRightInd w:val="0"/>
              <w:spacing w:after="0" w:line="240" w:lineRule="auto"/>
              <w:ind w:left="360"/>
              <w:contextualSpacing/>
              <w:jc w:val="both"/>
              <w:rPr>
                <w:rFonts w:eastAsia="Calibri"/>
                <w:sz w:val="20"/>
                <w:szCs w:val="20"/>
                <w:lang w:val="ru-RU"/>
              </w:rPr>
            </w:pPr>
            <w:r>
              <w:rPr>
                <w:rFonts w:eastAsia="Calibri"/>
                <w:sz w:val="20"/>
                <w:szCs w:val="20"/>
                <w:lang w:val="ru-RU"/>
              </w:rPr>
              <w:t>Г</w:t>
            </w:r>
            <w:r>
              <w:rPr>
                <w:rFonts w:eastAsia="Calibri"/>
                <w:sz w:val="20"/>
                <w:szCs w:val="20"/>
                <w:lang w:val="ru-RU"/>
              </w:rPr>
              <w:t xml:space="preserve"> </w:t>
            </w:r>
            <w:r>
              <w:rPr>
                <w:rFonts w:eastAsia="Calibri"/>
                <w:sz w:val="20"/>
                <w:szCs w:val="20"/>
                <w:lang w:val="ru-RU"/>
              </w:rPr>
              <w:t>Исключение возможности принятия решений на нижних уровнях управления</w:t>
            </w:r>
          </w:p>
        </w:tc>
        <w:tc>
          <w:tcPr>
            <w:tcW w:w="3969"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Б</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верный ответ</w:t>
            </w:r>
          </w:p>
        </w:tc>
      </w:tr>
      <w:tr w:rsidR="00860013">
        <w:tc>
          <w:tcPr>
            <w:tcW w:w="704" w:type="dxa"/>
            <w:shd w:val="clear" w:color="auto" w:fill="auto"/>
          </w:tcPr>
          <w:p w:rsidR="00860013" w:rsidRDefault="00860013">
            <w:pPr>
              <w:numPr>
                <w:ilvl w:val="0"/>
                <w:numId w:val="3"/>
              </w:numPr>
              <w:spacing w:after="0" w:line="240" w:lineRule="auto"/>
              <w:contextualSpacing/>
              <w:rPr>
                <w:rFonts w:eastAsiaTheme="minorHAnsi"/>
                <w:sz w:val="20"/>
                <w:szCs w:val="20"/>
                <w:lang w:val="ru-RU"/>
              </w:rPr>
            </w:pPr>
          </w:p>
        </w:tc>
        <w:tc>
          <w:tcPr>
            <w:tcW w:w="7938" w:type="dxa"/>
          </w:tcPr>
          <w:p w:rsidR="00860013" w:rsidRDefault="00F70F05">
            <w:pPr>
              <w:widowControl w:val="0"/>
              <w:autoSpaceDE w:val="0"/>
              <w:autoSpaceDN w:val="0"/>
              <w:adjustRightInd w:val="0"/>
              <w:spacing w:after="0" w:line="240" w:lineRule="auto"/>
              <w:jc w:val="both"/>
              <w:rPr>
                <w:rFonts w:eastAsia="Calibri"/>
                <w:sz w:val="20"/>
                <w:szCs w:val="20"/>
                <w:lang w:val="ru-RU"/>
              </w:rPr>
            </w:pPr>
            <w:r>
              <w:rPr>
                <w:rFonts w:eastAsia="Calibri"/>
                <w:sz w:val="20"/>
                <w:szCs w:val="20"/>
                <w:lang w:val="ru-RU"/>
              </w:rPr>
              <w:t>Что лежит в основе бережливого подхода?</w:t>
            </w:r>
          </w:p>
          <w:p w:rsidR="00860013" w:rsidRDefault="00F70F05">
            <w:pPr>
              <w:widowControl w:val="0"/>
              <w:autoSpaceDE w:val="0"/>
              <w:autoSpaceDN w:val="0"/>
              <w:adjustRightInd w:val="0"/>
              <w:spacing w:after="0" w:line="240" w:lineRule="auto"/>
              <w:ind w:left="360"/>
              <w:contextualSpacing/>
              <w:jc w:val="both"/>
              <w:rPr>
                <w:rFonts w:eastAsia="Calibri"/>
                <w:sz w:val="20"/>
                <w:szCs w:val="20"/>
                <w:lang w:val="ru-RU"/>
              </w:rPr>
            </w:pPr>
            <w:r>
              <w:rPr>
                <w:rFonts w:eastAsia="Calibri"/>
                <w:sz w:val="20"/>
                <w:szCs w:val="20"/>
                <w:lang w:val="ru-RU"/>
              </w:rPr>
              <w:t>А</w:t>
            </w:r>
            <w:r>
              <w:rPr>
                <w:rFonts w:eastAsia="Calibri"/>
                <w:sz w:val="20"/>
                <w:szCs w:val="20"/>
                <w:lang w:val="ru-RU"/>
              </w:rPr>
              <w:t xml:space="preserve"> </w:t>
            </w:r>
            <w:r>
              <w:rPr>
                <w:rFonts w:eastAsia="Calibri"/>
                <w:sz w:val="20"/>
                <w:szCs w:val="20"/>
                <w:lang w:val="ru-RU"/>
              </w:rPr>
              <w:t xml:space="preserve">Сокращение финансовых затрат </w:t>
            </w:r>
          </w:p>
          <w:p w:rsidR="00860013" w:rsidRDefault="00F70F05">
            <w:pPr>
              <w:widowControl w:val="0"/>
              <w:autoSpaceDE w:val="0"/>
              <w:autoSpaceDN w:val="0"/>
              <w:adjustRightInd w:val="0"/>
              <w:spacing w:after="0" w:line="240" w:lineRule="auto"/>
              <w:ind w:left="360"/>
              <w:contextualSpacing/>
              <w:jc w:val="both"/>
              <w:rPr>
                <w:rFonts w:eastAsia="Calibri"/>
                <w:sz w:val="20"/>
                <w:szCs w:val="20"/>
                <w:lang w:val="ru-RU"/>
              </w:rPr>
            </w:pPr>
            <w:r>
              <w:rPr>
                <w:rFonts w:eastAsia="Calibri"/>
                <w:sz w:val="20"/>
                <w:szCs w:val="20"/>
                <w:lang w:val="ru-RU"/>
              </w:rPr>
              <w:t>Б</w:t>
            </w:r>
            <w:r>
              <w:rPr>
                <w:rFonts w:eastAsia="Calibri"/>
                <w:sz w:val="20"/>
                <w:szCs w:val="20"/>
                <w:lang w:val="ru-RU"/>
              </w:rPr>
              <w:t xml:space="preserve"> </w:t>
            </w:r>
            <w:r>
              <w:rPr>
                <w:rFonts w:eastAsia="Calibri"/>
                <w:sz w:val="20"/>
                <w:szCs w:val="20"/>
                <w:lang w:val="ru-RU"/>
              </w:rPr>
              <w:t>Ценность для потребителя</w:t>
            </w:r>
            <w:r w:rsidRPr="0018260A">
              <w:rPr>
                <w:rFonts w:eastAsia="Calibri"/>
                <w:sz w:val="20"/>
                <w:szCs w:val="20"/>
                <w:lang w:val="ru-RU"/>
              </w:rPr>
              <w:t xml:space="preserve"> </w:t>
            </w:r>
          </w:p>
          <w:p w:rsidR="00860013" w:rsidRDefault="00F70F05">
            <w:pPr>
              <w:widowControl w:val="0"/>
              <w:autoSpaceDE w:val="0"/>
              <w:autoSpaceDN w:val="0"/>
              <w:adjustRightInd w:val="0"/>
              <w:spacing w:after="0" w:line="240" w:lineRule="auto"/>
              <w:ind w:left="360"/>
              <w:contextualSpacing/>
              <w:jc w:val="both"/>
              <w:rPr>
                <w:rFonts w:eastAsia="Calibri"/>
                <w:sz w:val="20"/>
                <w:szCs w:val="20"/>
                <w:lang w:val="ru-RU"/>
              </w:rPr>
            </w:pPr>
            <w:r>
              <w:rPr>
                <w:rFonts w:eastAsia="Calibri"/>
                <w:sz w:val="20"/>
                <w:szCs w:val="20"/>
                <w:lang w:val="ru-RU"/>
              </w:rPr>
              <w:t>В</w:t>
            </w:r>
            <w:r>
              <w:rPr>
                <w:rFonts w:eastAsia="Calibri"/>
                <w:sz w:val="20"/>
                <w:szCs w:val="20"/>
                <w:lang w:val="ru-RU"/>
              </w:rPr>
              <w:t xml:space="preserve"> </w:t>
            </w:r>
            <w:r>
              <w:rPr>
                <w:rFonts w:eastAsia="Calibri"/>
                <w:sz w:val="20"/>
                <w:szCs w:val="20"/>
                <w:lang w:val="ru-RU"/>
              </w:rPr>
              <w:t>Увеличение доли рынка</w:t>
            </w:r>
          </w:p>
          <w:p w:rsidR="00860013" w:rsidRDefault="00F70F05">
            <w:pPr>
              <w:widowControl w:val="0"/>
              <w:autoSpaceDE w:val="0"/>
              <w:autoSpaceDN w:val="0"/>
              <w:adjustRightInd w:val="0"/>
              <w:spacing w:after="0" w:line="240" w:lineRule="auto"/>
              <w:ind w:left="360"/>
              <w:contextualSpacing/>
              <w:jc w:val="both"/>
              <w:rPr>
                <w:rFonts w:eastAsia="Calibri"/>
                <w:sz w:val="20"/>
                <w:szCs w:val="20"/>
                <w:lang w:val="ru-RU"/>
              </w:rPr>
            </w:pPr>
            <w:r>
              <w:rPr>
                <w:rFonts w:eastAsia="Calibri"/>
                <w:sz w:val="20"/>
                <w:szCs w:val="20"/>
                <w:lang w:val="ru-RU"/>
              </w:rPr>
              <w:t>Г</w:t>
            </w:r>
            <w:r>
              <w:rPr>
                <w:rFonts w:eastAsia="Calibri"/>
                <w:sz w:val="20"/>
                <w:szCs w:val="20"/>
                <w:lang w:val="ru-RU"/>
              </w:rPr>
              <w:t xml:space="preserve"> </w:t>
            </w:r>
            <w:r>
              <w:rPr>
                <w:rFonts w:eastAsia="Calibri"/>
                <w:sz w:val="20"/>
                <w:szCs w:val="20"/>
                <w:lang w:val="ru-RU"/>
              </w:rPr>
              <w:t>Качество продукции</w:t>
            </w:r>
          </w:p>
        </w:tc>
        <w:tc>
          <w:tcPr>
            <w:tcW w:w="3969"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Б</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верный ответ</w:t>
            </w:r>
          </w:p>
        </w:tc>
      </w:tr>
      <w:tr w:rsidR="00860013">
        <w:tc>
          <w:tcPr>
            <w:tcW w:w="704" w:type="dxa"/>
            <w:shd w:val="clear" w:color="auto" w:fill="auto"/>
          </w:tcPr>
          <w:p w:rsidR="00860013" w:rsidRDefault="00860013">
            <w:pPr>
              <w:numPr>
                <w:ilvl w:val="0"/>
                <w:numId w:val="3"/>
              </w:numPr>
              <w:spacing w:after="0" w:line="240" w:lineRule="auto"/>
              <w:contextualSpacing/>
              <w:rPr>
                <w:rFonts w:eastAsiaTheme="minorHAnsi"/>
                <w:sz w:val="20"/>
                <w:szCs w:val="20"/>
                <w:lang w:val="ru-RU"/>
              </w:rPr>
            </w:pPr>
          </w:p>
        </w:tc>
        <w:tc>
          <w:tcPr>
            <w:tcW w:w="7938" w:type="dxa"/>
          </w:tcPr>
          <w:p w:rsidR="00860013" w:rsidRDefault="00F70F05">
            <w:pPr>
              <w:widowControl w:val="0"/>
              <w:autoSpaceDE w:val="0"/>
              <w:autoSpaceDN w:val="0"/>
              <w:adjustRightInd w:val="0"/>
              <w:spacing w:after="0" w:line="240" w:lineRule="auto"/>
              <w:jc w:val="both"/>
              <w:rPr>
                <w:rFonts w:eastAsia="Calibri"/>
                <w:sz w:val="20"/>
                <w:szCs w:val="20"/>
                <w:lang w:val="ru-RU"/>
              </w:rPr>
            </w:pPr>
            <w:r>
              <w:rPr>
                <w:rFonts w:eastAsia="Calibri"/>
                <w:sz w:val="20"/>
                <w:szCs w:val="20"/>
                <w:lang w:val="ru-RU"/>
              </w:rPr>
              <w:t>Опишите этапы процесса «к</w:t>
            </w:r>
            <w:r>
              <w:rPr>
                <w:sz w:val="20"/>
                <w:szCs w:val="20"/>
                <w:lang w:val="ru-RU"/>
              </w:rPr>
              <w:t>артирование потока создания ценности»?</w:t>
            </w:r>
          </w:p>
        </w:tc>
        <w:tc>
          <w:tcPr>
            <w:tcW w:w="3969" w:type="dxa"/>
            <w:vAlign w:val="center"/>
          </w:tcPr>
          <w:p w:rsidR="00860013" w:rsidRDefault="00F70F05">
            <w:pPr>
              <w:pStyle w:val="a7"/>
              <w:numPr>
                <w:ilvl w:val="0"/>
                <w:numId w:val="4"/>
              </w:numPr>
              <w:spacing w:after="0" w:line="240" w:lineRule="auto"/>
              <w:ind w:left="0" w:firstLine="0"/>
              <w:rPr>
                <w:sz w:val="20"/>
                <w:szCs w:val="20"/>
                <w:lang w:val="ru-RU"/>
              </w:rPr>
            </w:pPr>
            <w:r>
              <w:rPr>
                <w:sz w:val="20"/>
                <w:szCs w:val="20"/>
                <w:lang w:val="ru-RU"/>
              </w:rPr>
              <w:t>Документирование карты текущего состояния процесса</w:t>
            </w:r>
          </w:p>
          <w:p w:rsidR="00860013" w:rsidRDefault="00F70F05">
            <w:pPr>
              <w:pStyle w:val="a7"/>
              <w:numPr>
                <w:ilvl w:val="0"/>
                <w:numId w:val="4"/>
              </w:numPr>
              <w:spacing w:after="0" w:line="240" w:lineRule="auto"/>
              <w:ind w:left="0" w:firstLine="0"/>
              <w:rPr>
                <w:sz w:val="20"/>
                <w:szCs w:val="20"/>
                <w:lang w:val="ru-RU"/>
              </w:rPr>
            </w:pPr>
            <w:r>
              <w:rPr>
                <w:sz w:val="20"/>
                <w:szCs w:val="20"/>
                <w:lang w:val="ru-RU"/>
              </w:rPr>
              <w:lastRenderedPageBreak/>
              <w:t xml:space="preserve">Анализ потока </w:t>
            </w:r>
            <w:r>
              <w:rPr>
                <w:sz w:val="20"/>
                <w:szCs w:val="20"/>
                <w:lang w:val="ru-RU"/>
              </w:rPr>
              <w:t>производства или его небольшие части.</w:t>
            </w:r>
          </w:p>
          <w:p w:rsidR="00860013" w:rsidRDefault="00F70F05">
            <w:pPr>
              <w:pStyle w:val="a7"/>
              <w:numPr>
                <w:ilvl w:val="0"/>
                <w:numId w:val="4"/>
              </w:numPr>
              <w:spacing w:after="0" w:line="240" w:lineRule="auto"/>
              <w:ind w:left="0" w:firstLine="0"/>
              <w:rPr>
                <w:sz w:val="20"/>
                <w:szCs w:val="20"/>
                <w:lang w:val="ru-RU"/>
              </w:rPr>
            </w:pPr>
            <w:r>
              <w:rPr>
                <w:sz w:val="20"/>
                <w:szCs w:val="20"/>
                <w:lang w:val="ru-RU"/>
              </w:rPr>
              <w:t xml:space="preserve">Создание карты модели будущего состояния. </w:t>
            </w:r>
          </w:p>
          <w:p w:rsidR="00860013" w:rsidRDefault="00F70F05">
            <w:pPr>
              <w:pStyle w:val="a7"/>
              <w:numPr>
                <w:ilvl w:val="0"/>
                <w:numId w:val="4"/>
              </w:numPr>
              <w:spacing w:after="0" w:line="240" w:lineRule="auto"/>
              <w:ind w:left="0" w:firstLine="0"/>
              <w:rPr>
                <w:sz w:val="20"/>
                <w:szCs w:val="20"/>
              </w:rPr>
            </w:pPr>
            <w:r>
              <w:rPr>
                <w:sz w:val="20"/>
                <w:szCs w:val="20"/>
              </w:rPr>
              <w:t>Разработка плана по улучшению</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lastRenderedPageBreak/>
              <w:t>Дан сущностно верный ответ</w:t>
            </w:r>
          </w:p>
        </w:tc>
      </w:tr>
      <w:tr w:rsidR="00860013">
        <w:tc>
          <w:tcPr>
            <w:tcW w:w="704" w:type="dxa"/>
            <w:shd w:val="clear" w:color="auto" w:fill="auto"/>
          </w:tcPr>
          <w:p w:rsidR="00860013" w:rsidRDefault="00860013">
            <w:pPr>
              <w:numPr>
                <w:ilvl w:val="0"/>
                <w:numId w:val="3"/>
              </w:numPr>
              <w:spacing w:after="0" w:line="240" w:lineRule="auto"/>
              <w:contextualSpacing/>
              <w:rPr>
                <w:rFonts w:eastAsiaTheme="minorHAnsi"/>
                <w:sz w:val="20"/>
                <w:szCs w:val="20"/>
                <w:lang w:val="ru-RU"/>
              </w:rPr>
            </w:pPr>
          </w:p>
        </w:tc>
        <w:tc>
          <w:tcPr>
            <w:tcW w:w="7938" w:type="dxa"/>
          </w:tcPr>
          <w:p w:rsidR="00860013" w:rsidRDefault="00F70F05">
            <w:pPr>
              <w:widowControl w:val="0"/>
              <w:autoSpaceDE w:val="0"/>
              <w:autoSpaceDN w:val="0"/>
              <w:adjustRightInd w:val="0"/>
              <w:spacing w:after="0" w:line="240" w:lineRule="auto"/>
              <w:jc w:val="both"/>
              <w:rPr>
                <w:rFonts w:eastAsia="Calibri"/>
                <w:sz w:val="20"/>
                <w:szCs w:val="20"/>
                <w:lang w:val="ru-RU"/>
              </w:rPr>
            </w:pPr>
            <w:r>
              <w:rPr>
                <w:bCs/>
                <w:sz w:val="20"/>
                <w:szCs w:val="20"/>
              </w:rPr>
              <w:t xml:space="preserve">Методология TPM  </w:t>
            </w:r>
            <w:r>
              <w:rPr>
                <w:bCs/>
                <w:sz w:val="20"/>
                <w:szCs w:val="20"/>
                <w:lang w:val="ru-RU"/>
              </w:rPr>
              <w:t xml:space="preserve">- это? </w:t>
            </w:r>
          </w:p>
        </w:tc>
        <w:tc>
          <w:tcPr>
            <w:tcW w:w="3969" w:type="dxa"/>
            <w:vAlign w:val="center"/>
          </w:tcPr>
          <w:p w:rsidR="00860013" w:rsidRDefault="00F70F05">
            <w:pPr>
              <w:spacing w:after="0" w:line="240" w:lineRule="auto"/>
              <w:jc w:val="both"/>
              <w:rPr>
                <w:rFonts w:eastAsia="Times New Roman"/>
                <w:color w:val="000000" w:themeColor="text1"/>
                <w:sz w:val="20"/>
                <w:szCs w:val="20"/>
                <w:lang w:val="ru-RU" w:eastAsia="ru-RU"/>
              </w:rPr>
            </w:pPr>
            <w:r>
              <w:rPr>
                <w:bCs/>
                <w:sz w:val="20"/>
                <w:szCs w:val="20"/>
                <w:lang w:val="ru-RU"/>
              </w:rPr>
              <w:t>Обслуживание оборудования, позволяющая обеспечить его наивысшей эффективности на протяжении</w:t>
            </w:r>
            <w:r>
              <w:rPr>
                <w:bCs/>
                <w:sz w:val="20"/>
                <w:szCs w:val="20"/>
                <w:lang w:val="ru-RU"/>
              </w:rPr>
              <w:t xml:space="preserve"> всего жизненного цикла с участием всего персонала</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сущностно верный ответ</w:t>
            </w:r>
          </w:p>
        </w:tc>
      </w:tr>
      <w:tr w:rsidR="00860013">
        <w:tc>
          <w:tcPr>
            <w:tcW w:w="704" w:type="dxa"/>
            <w:shd w:val="clear" w:color="auto" w:fill="auto"/>
          </w:tcPr>
          <w:p w:rsidR="00860013" w:rsidRDefault="00860013">
            <w:pPr>
              <w:numPr>
                <w:ilvl w:val="0"/>
                <w:numId w:val="3"/>
              </w:numPr>
              <w:spacing w:after="0" w:line="240" w:lineRule="auto"/>
              <w:contextualSpacing/>
              <w:rPr>
                <w:rFonts w:eastAsiaTheme="minorHAnsi"/>
                <w:sz w:val="20"/>
                <w:szCs w:val="20"/>
                <w:lang w:val="ru-RU"/>
              </w:rPr>
            </w:pPr>
          </w:p>
        </w:tc>
        <w:tc>
          <w:tcPr>
            <w:tcW w:w="7938" w:type="dxa"/>
          </w:tcPr>
          <w:p w:rsidR="00860013" w:rsidRDefault="00F70F05">
            <w:pPr>
              <w:widowControl w:val="0"/>
              <w:autoSpaceDE w:val="0"/>
              <w:autoSpaceDN w:val="0"/>
              <w:adjustRightInd w:val="0"/>
              <w:spacing w:after="0" w:line="240" w:lineRule="auto"/>
              <w:jc w:val="both"/>
              <w:rPr>
                <w:rFonts w:eastAsia="Calibri"/>
                <w:sz w:val="20"/>
                <w:szCs w:val="20"/>
                <w:lang w:val="ru-RU"/>
              </w:rPr>
            </w:pPr>
            <w:r>
              <w:rPr>
                <w:sz w:val="20"/>
                <w:szCs w:val="20"/>
                <w:lang w:val="ru-RU"/>
              </w:rPr>
              <w:t>Какие документы применяются в российских организациях  для формирования и реализации концепции бережливого производства?</w:t>
            </w:r>
          </w:p>
        </w:tc>
        <w:tc>
          <w:tcPr>
            <w:tcW w:w="3969" w:type="dxa"/>
          </w:tcPr>
          <w:p w:rsidR="00860013" w:rsidRDefault="00F70F05">
            <w:pPr>
              <w:spacing w:after="0" w:line="240" w:lineRule="auto"/>
              <w:jc w:val="both"/>
              <w:rPr>
                <w:rFonts w:eastAsia="Times New Roman"/>
                <w:color w:val="000000" w:themeColor="text1"/>
                <w:sz w:val="20"/>
                <w:szCs w:val="20"/>
                <w:lang w:val="ru-RU" w:eastAsia="ru-RU"/>
              </w:rPr>
            </w:pPr>
            <w:r>
              <w:rPr>
                <w:sz w:val="20"/>
                <w:szCs w:val="20"/>
                <w:lang w:val="ru-RU"/>
              </w:rPr>
              <w:t>Серия ГОСТ Р «Бережливое производство»</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 xml:space="preserve">Дан сущностно </w:t>
            </w:r>
            <w:r>
              <w:rPr>
                <w:rFonts w:eastAsia="Times New Roman"/>
                <w:color w:val="000000" w:themeColor="text1"/>
                <w:sz w:val="20"/>
                <w:szCs w:val="20"/>
                <w:lang w:val="ru-RU" w:eastAsia="ru-RU"/>
              </w:rPr>
              <w:t>верный ответ</w:t>
            </w:r>
          </w:p>
        </w:tc>
      </w:tr>
      <w:tr w:rsidR="00860013">
        <w:tc>
          <w:tcPr>
            <w:tcW w:w="704" w:type="dxa"/>
            <w:shd w:val="clear" w:color="auto" w:fill="auto"/>
          </w:tcPr>
          <w:p w:rsidR="00860013" w:rsidRDefault="00860013">
            <w:pPr>
              <w:numPr>
                <w:ilvl w:val="0"/>
                <w:numId w:val="3"/>
              </w:numPr>
              <w:spacing w:after="0" w:line="240" w:lineRule="auto"/>
              <w:contextualSpacing/>
              <w:rPr>
                <w:rFonts w:eastAsiaTheme="minorHAnsi"/>
                <w:sz w:val="20"/>
                <w:szCs w:val="20"/>
                <w:lang w:val="ru-RU"/>
              </w:rPr>
            </w:pPr>
          </w:p>
        </w:tc>
        <w:tc>
          <w:tcPr>
            <w:tcW w:w="7938" w:type="dxa"/>
          </w:tcPr>
          <w:p w:rsidR="00860013" w:rsidRDefault="00F70F05">
            <w:pPr>
              <w:widowControl w:val="0"/>
              <w:autoSpaceDE w:val="0"/>
              <w:autoSpaceDN w:val="0"/>
              <w:adjustRightInd w:val="0"/>
              <w:spacing w:after="0" w:line="240" w:lineRule="auto"/>
              <w:jc w:val="both"/>
              <w:rPr>
                <w:rFonts w:eastAsia="Calibri"/>
                <w:sz w:val="20"/>
                <w:szCs w:val="20"/>
                <w:lang w:val="ru-RU"/>
              </w:rPr>
            </w:pPr>
            <w:r>
              <w:rPr>
                <w:sz w:val="20"/>
                <w:szCs w:val="20"/>
                <w:lang w:val="ru-RU"/>
              </w:rPr>
              <w:t xml:space="preserve">Что такое методология «Шесть Сигма»? </w:t>
            </w:r>
          </w:p>
        </w:tc>
        <w:tc>
          <w:tcPr>
            <w:tcW w:w="3969" w:type="dxa"/>
            <w:vAlign w:val="center"/>
          </w:tcPr>
          <w:p w:rsidR="00860013" w:rsidRDefault="00F70F05">
            <w:pPr>
              <w:spacing w:after="0" w:line="240" w:lineRule="auto"/>
              <w:jc w:val="both"/>
              <w:rPr>
                <w:rFonts w:eastAsia="Times New Roman"/>
                <w:color w:val="000000" w:themeColor="text1"/>
                <w:sz w:val="20"/>
                <w:szCs w:val="20"/>
                <w:lang w:val="ru-RU" w:eastAsia="ru-RU"/>
              </w:rPr>
            </w:pPr>
            <w:r>
              <w:rPr>
                <w:sz w:val="20"/>
                <w:szCs w:val="20"/>
                <w:lang w:val="ru-RU"/>
              </w:rPr>
              <w:t>Методология «Шесть сигма» - это методология  оптимизации процессов, опирающаяся на математические модели</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сущностно верный ответ</w:t>
            </w:r>
          </w:p>
        </w:tc>
      </w:tr>
      <w:tr w:rsidR="00860013">
        <w:tc>
          <w:tcPr>
            <w:tcW w:w="704" w:type="dxa"/>
            <w:shd w:val="clear" w:color="auto" w:fill="auto"/>
          </w:tcPr>
          <w:p w:rsidR="00860013" w:rsidRDefault="00860013">
            <w:pPr>
              <w:numPr>
                <w:ilvl w:val="0"/>
                <w:numId w:val="3"/>
              </w:numPr>
              <w:spacing w:after="0" w:line="240" w:lineRule="auto"/>
              <w:contextualSpacing/>
              <w:rPr>
                <w:rFonts w:eastAsiaTheme="minorHAnsi"/>
                <w:sz w:val="20"/>
                <w:szCs w:val="20"/>
                <w:lang w:val="ru-RU"/>
              </w:rPr>
            </w:pPr>
          </w:p>
        </w:tc>
        <w:tc>
          <w:tcPr>
            <w:tcW w:w="7938" w:type="dxa"/>
          </w:tcPr>
          <w:p w:rsidR="00860013" w:rsidRDefault="00F70F05">
            <w:pPr>
              <w:spacing w:after="0" w:line="240" w:lineRule="auto"/>
              <w:rPr>
                <w:sz w:val="20"/>
                <w:szCs w:val="20"/>
                <w:lang w:val="ru-RU"/>
              </w:rPr>
            </w:pPr>
            <w:r>
              <w:rPr>
                <w:sz w:val="20"/>
                <w:szCs w:val="20"/>
                <w:lang w:val="ru-RU"/>
              </w:rPr>
              <w:t xml:space="preserve">Метод управления производством, при котором последующие операции </w:t>
            </w:r>
            <w:r>
              <w:rPr>
                <w:sz w:val="20"/>
                <w:szCs w:val="20"/>
                <w:lang w:val="ru-RU"/>
              </w:rPr>
              <w:t>сигнализируют о своих потребностях предыдущим операциям?</w:t>
            </w:r>
          </w:p>
        </w:tc>
        <w:tc>
          <w:tcPr>
            <w:tcW w:w="3969" w:type="dxa"/>
            <w:vAlign w:val="center"/>
          </w:tcPr>
          <w:p w:rsidR="00860013" w:rsidRDefault="00F70F05">
            <w:pPr>
              <w:spacing w:after="0" w:line="240" w:lineRule="auto"/>
              <w:jc w:val="both"/>
              <w:rPr>
                <w:rFonts w:eastAsia="Times New Roman"/>
                <w:color w:val="000000" w:themeColor="text1"/>
                <w:sz w:val="20"/>
                <w:szCs w:val="20"/>
                <w:lang w:val="ru-RU" w:eastAsia="ru-RU"/>
              </w:rPr>
            </w:pPr>
            <w:r>
              <w:rPr>
                <w:sz w:val="20"/>
                <w:szCs w:val="20"/>
                <w:lang w:val="ru-RU"/>
              </w:rPr>
              <w:t xml:space="preserve"> Метод «вытягивающее производство»</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сущностно верный ответ</w:t>
            </w:r>
          </w:p>
        </w:tc>
      </w:tr>
      <w:tr w:rsidR="00860013">
        <w:tc>
          <w:tcPr>
            <w:tcW w:w="704" w:type="dxa"/>
            <w:shd w:val="clear" w:color="auto" w:fill="auto"/>
          </w:tcPr>
          <w:p w:rsidR="00860013" w:rsidRDefault="00860013">
            <w:pPr>
              <w:numPr>
                <w:ilvl w:val="0"/>
                <w:numId w:val="3"/>
              </w:numPr>
              <w:spacing w:after="0" w:line="240" w:lineRule="auto"/>
              <w:contextualSpacing/>
              <w:rPr>
                <w:rFonts w:eastAsiaTheme="minorHAnsi"/>
                <w:sz w:val="20"/>
                <w:szCs w:val="20"/>
                <w:lang w:val="ru-RU"/>
              </w:rPr>
            </w:pPr>
          </w:p>
        </w:tc>
        <w:tc>
          <w:tcPr>
            <w:tcW w:w="7938" w:type="dxa"/>
          </w:tcPr>
          <w:p w:rsidR="00860013" w:rsidRDefault="00F70F05">
            <w:pPr>
              <w:widowControl w:val="0"/>
              <w:autoSpaceDE w:val="0"/>
              <w:autoSpaceDN w:val="0"/>
              <w:adjustRightInd w:val="0"/>
              <w:spacing w:after="0" w:line="240" w:lineRule="auto"/>
              <w:jc w:val="both"/>
              <w:rPr>
                <w:rFonts w:eastAsia="Calibri"/>
                <w:sz w:val="20"/>
                <w:szCs w:val="20"/>
                <w:lang w:val="ru-RU"/>
              </w:rPr>
            </w:pPr>
            <w:r>
              <w:rPr>
                <w:sz w:val="20"/>
                <w:szCs w:val="20"/>
                <w:lang w:val="ru-RU"/>
              </w:rPr>
              <w:t xml:space="preserve">Назовите элементы, которые лежат в основе философии </w:t>
            </w:r>
            <w:r>
              <w:rPr>
                <w:sz w:val="20"/>
                <w:szCs w:val="20"/>
              </w:rPr>
              <w:t>TPS</w:t>
            </w:r>
            <w:r>
              <w:rPr>
                <w:sz w:val="20"/>
                <w:szCs w:val="20"/>
                <w:lang w:val="ru-RU"/>
              </w:rPr>
              <w:t>?</w:t>
            </w:r>
          </w:p>
        </w:tc>
        <w:tc>
          <w:tcPr>
            <w:tcW w:w="3969" w:type="dxa"/>
          </w:tcPr>
          <w:p w:rsidR="00860013" w:rsidRDefault="00F70F05">
            <w:pPr>
              <w:spacing w:after="0" w:line="240" w:lineRule="auto"/>
              <w:jc w:val="both"/>
              <w:rPr>
                <w:rFonts w:eastAsia="Times New Roman"/>
                <w:color w:val="000000" w:themeColor="text1"/>
                <w:sz w:val="20"/>
                <w:szCs w:val="20"/>
                <w:lang w:val="ru-RU" w:eastAsia="ru-RU"/>
              </w:rPr>
            </w:pPr>
            <w:r>
              <w:rPr>
                <w:sz w:val="20"/>
                <w:szCs w:val="20"/>
                <w:lang w:val="ru-RU"/>
              </w:rPr>
              <w:t xml:space="preserve">«Кайдзен» и обучение </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сущностно верный ответ</w:t>
            </w:r>
          </w:p>
        </w:tc>
      </w:tr>
      <w:tr w:rsidR="00860013">
        <w:tc>
          <w:tcPr>
            <w:tcW w:w="704" w:type="dxa"/>
            <w:shd w:val="clear" w:color="auto" w:fill="auto"/>
          </w:tcPr>
          <w:p w:rsidR="00860013" w:rsidRDefault="00860013">
            <w:pPr>
              <w:numPr>
                <w:ilvl w:val="0"/>
                <w:numId w:val="3"/>
              </w:numPr>
              <w:spacing w:after="0" w:line="240" w:lineRule="auto"/>
              <w:contextualSpacing/>
              <w:rPr>
                <w:rFonts w:eastAsiaTheme="minorHAnsi"/>
                <w:sz w:val="20"/>
                <w:szCs w:val="20"/>
                <w:lang w:val="ru-RU"/>
              </w:rPr>
            </w:pPr>
          </w:p>
        </w:tc>
        <w:tc>
          <w:tcPr>
            <w:tcW w:w="7938" w:type="dxa"/>
          </w:tcPr>
          <w:p w:rsidR="00860013" w:rsidRDefault="00F70F05">
            <w:pPr>
              <w:widowControl w:val="0"/>
              <w:autoSpaceDE w:val="0"/>
              <w:autoSpaceDN w:val="0"/>
              <w:adjustRightInd w:val="0"/>
              <w:spacing w:after="0" w:line="240" w:lineRule="auto"/>
              <w:jc w:val="both"/>
              <w:rPr>
                <w:rFonts w:eastAsia="Calibri"/>
                <w:sz w:val="20"/>
                <w:szCs w:val="20"/>
                <w:lang w:val="ru-RU"/>
              </w:rPr>
            </w:pPr>
            <w:r>
              <w:rPr>
                <w:rFonts w:eastAsia="Calibri"/>
                <w:sz w:val="20"/>
                <w:szCs w:val="20"/>
                <w:lang w:val="ru-RU"/>
              </w:rPr>
              <w:t xml:space="preserve">Инструмент визуализации </w:t>
            </w:r>
            <w:r>
              <w:rPr>
                <w:rFonts w:eastAsia="Calibri"/>
                <w:sz w:val="20"/>
                <w:szCs w:val="20"/>
                <w:lang w:val="ru-RU"/>
              </w:rPr>
              <w:t>рабочего места</w:t>
            </w:r>
          </w:p>
        </w:tc>
        <w:tc>
          <w:tcPr>
            <w:tcW w:w="3969" w:type="dxa"/>
            <w:vAlign w:val="center"/>
          </w:tcPr>
          <w:p w:rsidR="00860013" w:rsidRDefault="00F70F05">
            <w:pPr>
              <w:spacing w:after="0" w:line="240" w:lineRule="auto"/>
              <w:jc w:val="both"/>
              <w:rPr>
                <w:rFonts w:eastAsia="Times New Roman"/>
                <w:color w:val="000000" w:themeColor="text1"/>
                <w:sz w:val="20"/>
                <w:szCs w:val="20"/>
                <w:lang w:val="ru-RU" w:eastAsia="ru-RU"/>
              </w:rPr>
            </w:pPr>
            <w:r>
              <w:rPr>
                <w:rFonts w:eastAsia="Times New Roman"/>
                <w:color w:val="000000" w:themeColor="text1"/>
                <w:sz w:val="20"/>
                <w:szCs w:val="20"/>
                <w:lang w:val="ru-RU" w:eastAsia="ru-RU"/>
              </w:rPr>
              <w:t>Инструмент 5С</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сущностно верный ответ</w:t>
            </w:r>
          </w:p>
        </w:tc>
      </w:tr>
      <w:tr w:rsidR="00860013">
        <w:tc>
          <w:tcPr>
            <w:tcW w:w="704" w:type="dxa"/>
            <w:shd w:val="clear" w:color="auto" w:fill="auto"/>
          </w:tcPr>
          <w:p w:rsidR="00860013" w:rsidRDefault="00860013">
            <w:pPr>
              <w:numPr>
                <w:ilvl w:val="0"/>
                <w:numId w:val="3"/>
              </w:numPr>
              <w:spacing w:after="0" w:line="240" w:lineRule="auto"/>
              <w:contextualSpacing/>
              <w:rPr>
                <w:rFonts w:eastAsiaTheme="minorHAnsi"/>
                <w:sz w:val="20"/>
                <w:szCs w:val="20"/>
                <w:lang w:val="ru-RU"/>
              </w:rPr>
            </w:pPr>
          </w:p>
        </w:tc>
        <w:tc>
          <w:tcPr>
            <w:tcW w:w="7938" w:type="dxa"/>
          </w:tcPr>
          <w:p w:rsidR="00860013" w:rsidRDefault="00F70F05">
            <w:pPr>
              <w:widowControl w:val="0"/>
              <w:autoSpaceDE w:val="0"/>
              <w:autoSpaceDN w:val="0"/>
              <w:adjustRightInd w:val="0"/>
              <w:spacing w:after="0" w:line="240" w:lineRule="auto"/>
              <w:jc w:val="both"/>
              <w:rPr>
                <w:rFonts w:eastAsia="Calibri"/>
                <w:sz w:val="20"/>
                <w:szCs w:val="20"/>
                <w:lang w:val="ru-RU"/>
              </w:rPr>
            </w:pPr>
            <w:r>
              <w:rPr>
                <w:sz w:val="20"/>
                <w:szCs w:val="20"/>
                <w:lang w:val="ru-RU"/>
              </w:rPr>
              <w:t xml:space="preserve"> В компании «</w:t>
            </w:r>
            <w:r>
              <w:rPr>
                <w:sz w:val="20"/>
                <w:szCs w:val="20"/>
              </w:rPr>
              <w:t>N</w:t>
            </w:r>
            <w:r>
              <w:rPr>
                <w:sz w:val="20"/>
                <w:szCs w:val="20"/>
                <w:lang w:val="ru-RU"/>
              </w:rPr>
              <w:t>» принято решение о введении показателей эффективности (</w:t>
            </w:r>
            <w:r>
              <w:rPr>
                <w:sz w:val="20"/>
                <w:szCs w:val="20"/>
              </w:rPr>
              <w:t>KPI</w:t>
            </w:r>
            <w:r>
              <w:rPr>
                <w:sz w:val="20"/>
                <w:szCs w:val="20"/>
                <w:lang w:val="ru-RU"/>
              </w:rPr>
              <w:t xml:space="preserve"> ) для каждого сотрудника в отделе продаж. Назовите преимущества введения показателей эффективности?</w:t>
            </w:r>
          </w:p>
        </w:tc>
        <w:tc>
          <w:tcPr>
            <w:tcW w:w="3969" w:type="dxa"/>
          </w:tcPr>
          <w:p w:rsidR="00860013" w:rsidRDefault="00F70F05">
            <w:pPr>
              <w:spacing w:after="0" w:line="240" w:lineRule="auto"/>
              <w:rPr>
                <w:sz w:val="20"/>
                <w:szCs w:val="20"/>
                <w:lang w:val="ru-RU"/>
              </w:rPr>
            </w:pPr>
            <w:r>
              <w:rPr>
                <w:sz w:val="20"/>
                <w:szCs w:val="20"/>
                <w:lang w:val="ru-RU"/>
              </w:rPr>
              <w:t xml:space="preserve">К основным плюсам применения </w:t>
            </w:r>
            <w:r>
              <w:rPr>
                <w:sz w:val="20"/>
                <w:szCs w:val="20"/>
              </w:rPr>
              <w:t>KPI</w:t>
            </w:r>
            <w:r>
              <w:rPr>
                <w:sz w:val="20"/>
                <w:szCs w:val="20"/>
                <w:lang w:val="ru-RU"/>
              </w:rPr>
              <w:t xml:space="preserve"> можно отнести: </w:t>
            </w:r>
          </w:p>
          <w:p w:rsidR="00860013" w:rsidRDefault="00F70F05">
            <w:pPr>
              <w:spacing w:after="0" w:line="240" w:lineRule="auto"/>
              <w:rPr>
                <w:sz w:val="20"/>
                <w:szCs w:val="20"/>
                <w:lang w:val="ru-RU"/>
              </w:rPr>
            </w:pPr>
            <w:r>
              <w:rPr>
                <w:rFonts w:ascii="Segoe UI Symbol" w:hAnsi="Segoe UI Symbol" w:cs="Segoe UI Symbol"/>
                <w:sz w:val="20"/>
                <w:szCs w:val="20"/>
                <w:lang w:val="ru-RU"/>
              </w:rPr>
              <w:t>✓</w:t>
            </w:r>
            <w:r>
              <w:rPr>
                <w:sz w:val="20"/>
                <w:szCs w:val="20"/>
                <w:lang w:val="ru-RU"/>
              </w:rPr>
              <w:t xml:space="preserve"> мотивация сотрудников; </w:t>
            </w:r>
          </w:p>
          <w:p w:rsidR="00860013" w:rsidRDefault="00F70F05">
            <w:pPr>
              <w:spacing w:after="0" w:line="240" w:lineRule="auto"/>
              <w:rPr>
                <w:sz w:val="20"/>
                <w:szCs w:val="20"/>
                <w:lang w:val="ru-RU"/>
              </w:rPr>
            </w:pPr>
            <w:r>
              <w:rPr>
                <w:rFonts w:ascii="Segoe UI Symbol" w:hAnsi="Segoe UI Symbol" w:cs="Segoe UI Symbol"/>
                <w:sz w:val="20"/>
                <w:szCs w:val="20"/>
                <w:lang w:val="ru-RU"/>
              </w:rPr>
              <w:t>✓</w:t>
            </w:r>
            <w:r>
              <w:rPr>
                <w:sz w:val="20"/>
                <w:szCs w:val="20"/>
                <w:lang w:val="ru-RU"/>
              </w:rPr>
              <w:t xml:space="preserve"> справедливость, прозрачность и сопоставимость результатов работы</w:t>
            </w:r>
          </w:p>
          <w:p w:rsidR="00860013" w:rsidRDefault="00F70F05">
            <w:pPr>
              <w:spacing w:after="0" w:line="240" w:lineRule="auto"/>
              <w:rPr>
                <w:sz w:val="20"/>
                <w:szCs w:val="20"/>
                <w:lang w:val="ru-RU"/>
              </w:rPr>
            </w:pPr>
            <w:r>
              <w:rPr>
                <w:rFonts w:ascii="Segoe UI Symbol" w:hAnsi="Segoe UI Symbol" w:cs="Segoe UI Symbol"/>
                <w:sz w:val="20"/>
                <w:szCs w:val="20"/>
                <w:lang w:val="ru-RU"/>
              </w:rPr>
              <w:t>✓</w:t>
            </w:r>
            <w:r>
              <w:rPr>
                <w:sz w:val="20"/>
                <w:szCs w:val="20"/>
                <w:lang w:val="ru-RU"/>
              </w:rPr>
              <w:t xml:space="preserve"> корректировка работы сотрудника по полученным низким показателям; </w:t>
            </w:r>
          </w:p>
          <w:p w:rsidR="00860013" w:rsidRDefault="00F70F05">
            <w:pPr>
              <w:spacing w:after="0" w:line="240" w:lineRule="auto"/>
              <w:rPr>
                <w:sz w:val="20"/>
                <w:szCs w:val="20"/>
                <w:lang w:val="ru-RU"/>
              </w:rPr>
            </w:pPr>
            <w:r>
              <w:rPr>
                <w:rFonts w:ascii="Segoe UI Symbol" w:hAnsi="Segoe UI Symbol" w:cs="Segoe UI Symbol"/>
                <w:sz w:val="20"/>
                <w:szCs w:val="20"/>
                <w:lang w:val="ru-RU"/>
              </w:rPr>
              <w:t>✓</w:t>
            </w:r>
            <w:r>
              <w:rPr>
                <w:sz w:val="20"/>
                <w:szCs w:val="20"/>
                <w:lang w:val="ru-RU"/>
              </w:rPr>
              <w:t xml:space="preserve"> участие персонала в достижении поставленных целей организации; </w:t>
            </w:r>
          </w:p>
          <w:p w:rsidR="00860013" w:rsidRDefault="00F70F05">
            <w:pPr>
              <w:spacing w:after="0" w:line="240" w:lineRule="auto"/>
              <w:jc w:val="both"/>
              <w:rPr>
                <w:rFonts w:eastAsia="Times New Roman"/>
                <w:color w:val="000000" w:themeColor="text1"/>
                <w:sz w:val="20"/>
                <w:szCs w:val="20"/>
                <w:lang w:val="ru-RU" w:eastAsia="ru-RU"/>
              </w:rPr>
            </w:pPr>
            <w:r>
              <w:rPr>
                <w:rFonts w:ascii="Segoe UI Symbol" w:hAnsi="Segoe UI Symbol" w:cs="Segoe UI Symbol"/>
                <w:sz w:val="20"/>
                <w:szCs w:val="20"/>
              </w:rPr>
              <w:t>✓</w:t>
            </w:r>
            <w:r>
              <w:rPr>
                <w:sz w:val="20"/>
                <w:szCs w:val="20"/>
              </w:rPr>
              <w:t xml:space="preserve"> контроль качества выполнения обязанностей.</w:t>
            </w:r>
          </w:p>
        </w:tc>
        <w:tc>
          <w:tcPr>
            <w:tcW w:w="2696" w:type="dxa"/>
          </w:tcPr>
          <w:p w:rsidR="00860013" w:rsidRDefault="00860013">
            <w:pPr>
              <w:spacing w:after="0" w:line="240" w:lineRule="auto"/>
              <w:jc w:val="center"/>
              <w:rPr>
                <w:rFonts w:eastAsia="Times New Roman"/>
                <w:color w:val="000000" w:themeColor="text1"/>
                <w:sz w:val="20"/>
                <w:szCs w:val="20"/>
                <w:lang w:val="ru-RU" w:eastAsia="ru-RU"/>
              </w:rPr>
            </w:pPr>
          </w:p>
        </w:tc>
      </w:tr>
      <w:tr w:rsidR="00860013">
        <w:tc>
          <w:tcPr>
            <w:tcW w:w="704" w:type="dxa"/>
            <w:shd w:val="clear" w:color="auto" w:fill="auto"/>
          </w:tcPr>
          <w:p w:rsidR="00860013" w:rsidRDefault="00860013">
            <w:pPr>
              <w:numPr>
                <w:ilvl w:val="0"/>
                <w:numId w:val="3"/>
              </w:numPr>
              <w:spacing w:after="0" w:line="240" w:lineRule="auto"/>
              <w:contextualSpacing/>
              <w:rPr>
                <w:rFonts w:eastAsiaTheme="minorHAnsi"/>
                <w:sz w:val="20"/>
                <w:szCs w:val="20"/>
                <w:lang w:val="ru-RU"/>
              </w:rPr>
            </w:pPr>
          </w:p>
        </w:tc>
        <w:tc>
          <w:tcPr>
            <w:tcW w:w="7938" w:type="dxa"/>
          </w:tcPr>
          <w:p w:rsidR="00860013" w:rsidRDefault="00F70F05">
            <w:pPr>
              <w:spacing w:after="0" w:line="240" w:lineRule="auto"/>
              <w:jc w:val="both"/>
              <w:rPr>
                <w:sz w:val="20"/>
                <w:szCs w:val="20"/>
                <w:lang w:val="ru-RU"/>
              </w:rPr>
            </w:pPr>
            <w:r>
              <w:rPr>
                <w:sz w:val="20"/>
                <w:szCs w:val="20"/>
                <w:lang w:val="ru-RU"/>
              </w:rPr>
              <w:t xml:space="preserve">В компании, внедрившей технологии бережливое производство,  возникла проблемная ситуация, о которой сообщил сотрудник отдела продаж. Его этап </w:t>
            </w:r>
            <w:r>
              <w:rPr>
                <w:sz w:val="20"/>
                <w:szCs w:val="20"/>
                <w:lang w:val="ru-RU"/>
              </w:rPr>
              <w:t>работы следует после этапа сотрудника отдела маркетинга.</w:t>
            </w:r>
          </w:p>
          <w:p w:rsidR="00860013" w:rsidRDefault="00F70F05">
            <w:pPr>
              <w:widowControl w:val="0"/>
              <w:autoSpaceDE w:val="0"/>
              <w:autoSpaceDN w:val="0"/>
              <w:adjustRightInd w:val="0"/>
              <w:spacing w:after="0" w:line="240" w:lineRule="auto"/>
              <w:jc w:val="both"/>
              <w:rPr>
                <w:rFonts w:eastAsia="Calibri"/>
                <w:sz w:val="20"/>
                <w:szCs w:val="20"/>
                <w:lang w:val="ru-RU"/>
              </w:rPr>
            </w:pPr>
            <w:r>
              <w:rPr>
                <w:sz w:val="20"/>
                <w:szCs w:val="20"/>
                <w:lang w:val="ru-RU"/>
              </w:rPr>
              <w:t>Что предполагает культура</w:t>
            </w:r>
            <w:r>
              <w:rPr>
                <w:sz w:val="20"/>
                <w:szCs w:val="20"/>
              </w:rPr>
              <w:t> </w:t>
            </w:r>
            <w:r>
              <w:rPr>
                <w:i/>
                <w:iCs/>
                <w:sz w:val="20"/>
                <w:szCs w:val="20"/>
              </w:rPr>
              <w:t>Toyota</w:t>
            </w:r>
            <w:r>
              <w:rPr>
                <w:sz w:val="20"/>
                <w:szCs w:val="20"/>
              </w:rPr>
              <w:t> </w:t>
            </w:r>
            <w:r>
              <w:rPr>
                <w:sz w:val="20"/>
                <w:szCs w:val="20"/>
                <w:lang w:val="ru-RU"/>
              </w:rPr>
              <w:t>при решении возникшей проблемы?</w:t>
            </w:r>
          </w:p>
        </w:tc>
        <w:tc>
          <w:tcPr>
            <w:tcW w:w="3969" w:type="dxa"/>
          </w:tcPr>
          <w:p w:rsidR="00860013" w:rsidRDefault="00F70F05">
            <w:pPr>
              <w:spacing w:after="0" w:line="240" w:lineRule="auto"/>
              <w:jc w:val="both"/>
              <w:rPr>
                <w:sz w:val="20"/>
                <w:szCs w:val="20"/>
                <w:lang w:val="ru-RU"/>
              </w:rPr>
            </w:pPr>
            <w:r>
              <w:rPr>
                <w:sz w:val="20"/>
                <w:szCs w:val="20"/>
                <w:lang w:val="ru-RU"/>
              </w:rPr>
              <w:t xml:space="preserve">Руководитель/лидер команды/группы должен посетить фактическое место возникновения проблемы  и лично проверить информацию о проблеме и </w:t>
            </w:r>
            <w:r>
              <w:rPr>
                <w:sz w:val="20"/>
                <w:szCs w:val="20"/>
                <w:lang w:val="ru-RU"/>
              </w:rPr>
              <w:t>на основе лично собранной информации принять решение. Следовать принципу «гемба» и «генти генбуцу».</w:t>
            </w:r>
          </w:p>
          <w:p w:rsidR="00860013" w:rsidRDefault="00860013">
            <w:pPr>
              <w:spacing w:after="0" w:line="240" w:lineRule="auto"/>
              <w:jc w:val="both"/>
              <w:rPr>
                <w:sz w:val="20"/>
                <w:szCs w:val="20"/>
                <w:lang w:val="ru-RU"/>
              </w:rPr>
            </w:pPr>
          </w:p>
          <w:p w:rsidR="00860013" w:rsidRDefault="00860013">
            <w:pPr>
              <w:spacing w:after="0" w:line="240" w:lineRule="auto"/>
              <w:jc w:val="both"/>
              <w:rPr>
                <w:sz w:val="20"/>
                <w:szCs w:val="20"/>
                <w:lang w:val="ru-RU"/>
              </w:rPr>
            </w:pPr>
          </w:p>
          <w:p w:rsidR="00860013" w:rsidRDefault="00860013">
            <w:pPr>
              <w:spacing w:after="0" w:line="240" w:lineRule="auto"/>
              <w:jc w:val="both"/>
              <w:rPr>
                <w:sz w:val="20"/>
                <w:szCs w:val="20"/>
                <w:lang w:val="ru-RU"/>
              </w:rPr>
            </w:pPr>
          </w:p>
          <w:p w:rsidR="00860013" w:rsidRDefault="00860013">
            <w:pPr>
              <w:spacing w:after="0" w:line="240" w:lineRule="auto"/>
              <w:jc w:val="both"/>
              <w:rPr>
                <w:rFonts w:eastAsia="Times New Roman"/>
                <w:color w:val="000000" w:themeColor="text1"/>
                <w:sz w:val="20"/>
                <w:szCs w:val="20"/>
                <w:lang w:val="ru-RU" w:eastAsia="ru-RU"/>
              </w:rPr>
            </w:pP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sz w:val="20"/>
                <w:szCs w:val="20"/>
              </w:rPr>
              <w:lastRenderedPageBreak/>
              <w:t>Дан сущностно верный ответ</w:t>
            </w:r>
          </w:p>
        </w:tc>
      </w:tr>
      <w:tr w:rsidR="00860013">
        <w:tc>
          <w:tcPr>
            <w:tcW w:w="704" w:type="dxa"/>
            <w:shd w:val="clear" w:color="auto" w:fill="auto"/>
          </w:tcPr>
          <w:p w:rsidR="00860013" w:rsidRDefault="00860013">
            <w:pPr>
              <w:numPr>
                <w:ilvl w:val="0"/>
                <w:numId w:val="3"/>
              </w:numPr>
              <w:spacing w:after="0" w:line="240" w:lineRule="auto"/>
              <w:contextualSpacing/>
              <w:rPr>
                <w:rFonts w:eastAsiaTheme="minorHAnsi"/>
                <w:sz w:val="20"/>
                <w:szCs w:val="20"/>
                <w:lang w:val="ru-RU"/>
              </w:rPr>
            </w:pPr>
          </w:p>
        </w:tc>
        <w:tc>
          <w:tcPr>
            <w:tcW w:w="7938" w:type="dxa"/>
          </w:tcPr>
          <w:p w:rsidR="00860013" w:rsidRDefault="00F70F05">
            <w:pPr>
              <w:widowControl w:val="0"/>
              <w:autoSpaceDE w:val="0"/>
              <w:autoSpaceDN w:val="0"/>
              <w:adjustRightInd w:val="0"/>
              <w:spacing w:after="0" w:line="240" w:lineRule="auto"/>
              <w:jc w:val="both"/>
              <w:rPr>
                <w:sz w:val="20"/>
                <w:szCs w:val="20"/>
                <w:lang w:val="ru-RU"/>
              </w:rPr>
            </w:pPr>
            <w:r>
              <w:rPr>
                <w:sz w:val="20"/>
                <w:szCs w:val="20"/>
                <w:lang w:val="ru-RU"/>
              </w:rPr>
              <w:t xml:space="preserve">При смене руководства топ-менеджмент компании обратил свое внимание на совершенствование организационной культуры, в </w:t>
            </w:r>
            <w:r>
              <w:rPr>
                <w:sz w:val="20"/>
                <w:szCs w:val="20"/>
                <w:lang w:val="ru-RU"/>
              </w:rPr>
              <w:t>которой выявлено недостатки системы мотивации сотрудников.</w:t>
            </w:r>
            <w:r>
              <w:rPr>
                <w:sz w:val="20"/>
                <w:szCs w:val="20"/>
                <w:lang w:val="ru-RU"/>
              </w:rPr>
              <w:t xml:space="preserve"> </w:t>
            </w:r>
          </w:p>
          <w:p w:rsidR="00860013" w:rsidRDefault="00F70F05">
            <w:pPr>
              <w:widowControl w:val="0"/>
              <w:autoSpaceDE w:val="0"/>
              <w:autoSpaceDN w:val="0"/>
              <w:adjustRightInd w:val="0"/>
              <w:spacing w:after="0" w:line="240" w:lineRule="auto"/>
              <w:jc w:val="both"/>
              <w:rPr>
                <w:rFonts w:eastAsia="Calibri"/>
                <w:sz w:val="20"/>
                <w:szCs w:val="20"/>
                <w:lang w:val="ru-RU"/>
              </w:rPr>
            </w:pPr>
            <w:r>
              <w:rPr>
                <w:sz w:val="20"/>
                <w:szCs w:val="20"/>
                <w:lang w:val="ru-RU"/>
              </w:rPr>
              <w:t>Опишите действия/методы/принципы, которые применимы в данной ситуации?</w:t>
            </w:r>
          </w:p>
        </w:tc>
        <w:tc>
          <w:tcPr>
            <w:tcW w:w="3969" w:type="dxa"/>
          </w:tcPr>
          <w:p w:rsidR="00860013" w:rsidRDefault="00F70F05">
            <w:pPr>
              <w:spacing w:after="0" w:line="240" w:lineRule="auto"/>
              <w:jc w:val="both"/>
              <w:rPr>
                <w:sz w:val="20"/>
                <w:szCs w:val="20"/>
                <w:lang w:val="ru-RU"/>
              </w:rPr>
            </w:pPr>
            <w:r>
              <w:rPr>
                <w:sz w:val="20"/>
                <w:szCs w:val="20"/>
                <w:lang w:val="ru-RU"/>
              </w:rPr>
              <w:t>Внедрение показателей эффективности (</w:t>
            </w:r>
            <w:r>
              <w:rPr>
                <w:sz w:val="20"/>
                <w:szCs w:val="20"/>
              </w:rPr>
              <w:t>KPI</w:t>
            </w:r>
            <w:r>
              <w:rPr>
                <w:sz w:val="20"/>
                <w:szCs w:val="20"/>
                <w:lang w:val="ru-RU"/>
              </w:rPr>
              <w:t>) деятельности сотрудников;</w:t>
            </w:r>
          </w:p>
          <w:p w:rsidR="00860013" w:rsidRDefault="00F70F05">
            <w:pPr>
              <w:spacing w:after="0" w:line="240" w:lineRule="auto"/>
              <w:rPr>
                <w:sz w:val="20"/>
                <w:szCs w:val="20"/>
                <w:lang w:val="ru-RU"/>
              </w:rPr>
            </w:pPr>
            <w:r>
              <w:rPr>
                <w:sz w:val="20"/>
                <w:szCs w:val="20"/>
                <w:lang w:val="ru-RU"/>
              </w:rPr>
              <w:t>Стимулирование персонала, вовлеченность персонала для луч</w:t>
            </w:r>
            <w:r>
              <w:rPr>
                <w:sz w:val="20"/>
                <w:szCs w:val="20"/>
                <w:lang w:val="ru-RU"/>
              </w:rPr>
              <w:t>шего понимания основных ценностей организации</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sz w:val="20"/>
                <w:szCs w:val="20"/>
              </w:rPr>
              <w:t>Дан сущностно верный ответ</w:t>
            </w:r>
          </w:p>
        </w:tc>
      </w:tr>
      <w:tr w:rsidR="00860013">
        <w:tc>
          <w:tcPr>
            <w:tcW w:w="704" w:type="dxa"/>
            <w:shd w:val="clear" w:color="auto" w:fill="auto"/>
          </w:tcPr>
          <w:p w:rsidR="00860013" w:rsidRDefault="00860013">
            <w:pPr>
              <w:numPr>
                <w:ilvl w:val="0"/>
                <w:numId w:val="3"/>
              </w:numPr>
              <w:spacing w:after="0" w:line="240" w:lineRule="auto"/>
              <w:contextualSpacing/>
              <w:rPr>
                <w:rFonts w:eastAsiaTheme="minorHAnsi"/>
                <w:sz w:val="20"/>
                <w:szCs w:val="20"/>
                <w:lang w:val="ru-RU"/>
              </w:rPr>
            </w:pPr>
          </w:p>
        </w:tc>
        <w:tc>
          <w:tcPr>
            <w:tcW w:w="7938" w:type="dxa"/>
          </w:tcPr>
          <w:p w:rsidR="00860013" w:rsidRDefault="00F70F05">
            <w:pPr>
              <w:widowControl w:val="0"/>
              <w:autoSpaceDE w:val="0"/>
              <w:autoSpaceDN w:val="0"/>
              <w:adjustRightInd w:val="0"/>
              <w:spacing w:after="0" w:line="240" w:lineRule="auto"/>
              <w:jc w:val="both"/>
              <w:rPr>
                <w:rFonts w:eastAsia="Calibri"/>
                <w:sz w:val="20"/>
                <w:szCs w:val="20"/>
                <w:lang w:val="ru-RU"/>
              </w:rPr>
            </w:pPr>
            <w:r>
              <w:rPr>
                <w:rFonts w:eastAsia="Calibri"/>
                <w:sz w:val="20"/>
                <w:szCs w:val="20"/>
                <w:lang w:val="ru-RU"/>
              </w:rPr>
              <w:t>Предприятие работает в четыре смены, руководство начало внедрять систему организации рабочего места «5С». При непосредственном внедрении выяснилось, что каждый сотрудник размещает п</w:t>
            </w:r>
            <w:r>
              <w:rPr>
                <w:rFonts w:eastAsia="Calibri"/>
                <w:sz w:val="20"/>
                <w:szCs w:val="20"/>
                <w:lang w:val="ru-RU"/>
              </w:rPr>
              <w:t xml:space="preserve">редметы на рабочем месте как удобно, по-своему. Соответственно и выполнение работ у каждого сотрудника происходит по-разному. Какие действия необходимо предпринять для работы системы «5С»?  </w:t>
            </w:r>
          </w:p>
        </w:tc>
        <w:tc>
          <w:tcPr>
            <w:tcW w:w="3969" w:type="dxa"/>
            <w:vAlign w:val="center"/>
          </w:tcPr>
          <w:p w:rsidR="00860013" w:rsidRDefault="00F70F05">
            <w:pPr>
              <w:spacing w:after="0" w:line="240" w:lineRule="auto"/>
              <w:jc w:val="both"/>
              <w:rPr>
                <w:rFonts w:eastAsia="Times New Roman"/>
                <w:color w:val="000000" w:themeColor="text1"/>
                <w:sz w:val="20"/>
                <w:szCs w:val="20"/>
                <w:lang w:val="ru-RU" w:eastAsia="ru-RU"/>
              </w:rPr>
            </w:pPr>
            <w:r>
              <w:rPr>
                <w:rFonts w:eastAsia="Times New Roman"/>
                <w:color w:val="000000" w:themeColor="text1"/>
                <w:sz w:val="20"/>
                <w:szCs w:val="20"/>
                <w:lang w:val="ru-RU" w:eastAsia="ru-RU"/>
              </w:rPr>
              <w:t xml:space="preserve">Стандартизировать все этапы работы, ввести четкие стандарты для каждой операции производственного процесса. Обучить персонал соблюдению регламентов работы </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sz w:val="20"/>
                <w:szCs w:val="20"/>
              </w:rPr>
              <w:t>Дан сущностно верный ответ</w:t>
            </w:r>
          </w:p>
        </w:tc>
      </w:tr>
      <w:tr w:rsidR="00860013">
        <w:tc>
          <w:tcPr>
            <w:tcW w:w="704" w:type="dxa"/>
            <w:shd w:val="clear" w:color="auto" w:fill="auto"/>
          </w:tcPr>
          <w:p w:rsidR="00860013" w:rsidRDefault="00860013">
            <w:pPr>
              <w:numPr>
                <w:ilvl w:val="0"/>
                <w:numId w:val="3"/>
              </w:numPr>
              <w:spacing w:after="0" w:line="240" w:lineRule="auto"/>
              <w:contextualSpacing/>
              <w:rPr>
                <w:rFonts w:eastAsiaTheme="minorHAnsi"/>
                <w:sz w:val="20"/>
                <w:szCs w:val="20"/>
                <w:lang w:val="ru-RU"/>
              </w:rPr>
            </w:pPr>
          </w:p>
        </w:tc>
        <w:tc>
          <w:tcPr>
            <w:tcW w:w="7938" w:type="dxa"/>
          </w:tcPr>
          <w:p w:rsidR="00860013" w:rsidRDefault="00F70F05">
            <w:pPr>
              <w:widowControl w:val="0"/>
              <w:autoSpaceDE w:val="0"/>
              <w:autoSpaceDN w:val="0"/>
              <w:adjustRightInd w:val="0"/>
              <w:spacing w:after="0" w:line="240" w:lineRule="auto"/>
              <w:jc w:val="both"/>
              <w:rPr>
                <w:rFonts w:eastAsia="Calibri"/>
                <w:sz w:val="20"/>
                <w:szCs w:val="20"/>
                <w:lang w:val="ru-RU"/>
              </w:rPr>
            </w:pPr>
            <w:r>
              <w:rPr>
                <w:rFonts w:eastAsia="Calibri"/>
                <w:sz w:val="20"/>
                <w:szCs w:val="20"/>
                <w:lang w:val="ru-RU"/>
              </w:rPr>
              <w:t xml:space="preserve">Внедрение инструментария на производстве «5С» на производстве показало </w:t>
            </w:r>
            <w:r>
              <w:rPr>
                <w:rFonts w:eastAsia="Calibri"/>
                <w:sz w:val="20"/>
                <w:szCs w:val="20"/>
                <w:lang w:val="ru-RU"/>
              </w:rPr>
              <w:t>несоблюдение самой методики хранения инструментов на рабочем месте, в шкафчиках хранения инструментов и тп.</w:t>
            </w:r>
            <w:r>
              <w:rPr>
                <w:rFonts w:eastAsia="Calibri"/>
                <w:sz w:val="20"/>
                <w:szCs w:val="20"/>
                <w:lang w:val="ru-RU"/>
              </w:rPr>
              <w:t xml:space="preserve"> </w:t>
            </w:r>
          </w:p>
          <w:p w:rsidR="00860013" w:rsidRDefault="00F70F05">
            <w:pPr>
              <w:widowControl w:val="0"/>
              <w:autoSpaceDE w:val="0"/>
              <w:autoSpaceDN w:val="0"/>
              <w:adjustRightInd w:val="0"/>
              <w:spacing w:after="0" w:line="240" w:lineRule="auto"/>
              <w:jc w:val="both"/>
              <w:rPr>
                <w:rFonts w:eastAsia="Calibri"/>
                <w:sz w:val="20"/>
                <w:szCs w:val="20"/>
                <w:lang w:val="ru-RU"/>
              </w:rPr>
            </w:pPr>
            <w:r>
              <w:rPr>
                <w:rFonts w:eastAsia="Calibri"/>
                <w:sz w:val="20"/>
                <w:szCs w:val="20"/>
                <w:lang w:val="ru-RU"/>
              </w:rPr>
              <w:t>В чем причина?</w:t>
            </w:r>
          </w:p>
        </w:tc>
        <w:tc>
          <w:tcPr>
            <w:tcW w:w="3969" w:type="dxa"/>
            <w:vAlign w:val="center"/>
          </w:tcPr>
          <w:p w:rsidR="00860013" w:rsidRDefault="00F70F05">
            <w:pPr>
              <w:spacing w:after="0" w:line="240" w:lineRule="auto"/>
              <w:jc w:val="both"/>
              <w:rPr>
                <w:rFonts w:eastAsia="Times New Roman"/>
                <w:color w:val="000000" w:themeColor="text1"/>
                <w:sz w:val="20"/>
                <w:szCs w:val="20"/>
                <w:lang w:val="ru-RU" w:eastAsia="ru-RU"/>
              </w:rPr>
            </w:pPr>
            <w:r>
              <w:rPr>
                <w:rFonts w:eastAsia="Times New Roman"/>
                <w:color w:val="000000" w:themeColor="text1"/>
                <w:sz w:val="20"/>
                <w:szCs w:val="20"/>
                <w:lang w:val="ru-RU" w:eastAsia="ru-RU"/>
              </w:rPr>
              <w:t xml:space="preserve">Отсутствует культура производства. Для исправления ситуации необходимо обучение персонала концепции </w:t>
            </w:r>
            <w:r>
              <w:rPr>
                <w:rFonts w:eastAsia="Times New Roman"/>
                <w:color w:val="000000" w:themeColor="text1"/>
                <w:sz w:val="20"/>
                <w:szCs w:val="20"/>
                <w:lang w:eastAsia="ru-RU"/>
              </w:rPr>
              <w:t>TPS</w:t>
            </w:r>
            <w:r>
              <w:rPr>
                <w:rFonts w:eastAsia="Times New Roman"/>
                <w:color w:val="000000" w:themeColor="text1"/>
                <w:sz w:val="20"/>
                <w:szCs w:val="20"/>
                <w:lang w:val="ru-RU" w:eastAsia="ru-RU"/>
              </w:rPr>
              <w:t>, культуре бережливого произв</w:t>
            </w:r>
            <w:r>
              <w:rPr>
                <w:rFonts w:eastAsia="Times New Roman"/>
                <w:color w:val="000000" w:themeColor="text1"/>
                <w:sz w:val="20"/>
                <w:szCs w:val="20"/>
                <w:lang w:val="ru-RU" w:eastAsia="ru-RU"/>
              </w:rPr>
              <w:t>одства</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существенно верный ответ</w:t>
            </w:r>
          </w:p>
        </w:tc>
      </w:tr>
      <w:tr w:rsidR="00860013">
        <w:tc>
          <w:tcPr>
            <w:tcW w:w="704" w:type="dxa"/>
            <w:shd w:val="clear" w:color="auto" w:fill="auto"/>
          </w:tcPr>
          <w:p w:rsidR="00860013" w:rsidRDefault="00860013">
            <w:pPr>
              <w:numPr>
                <w:ilvl w:val="0"/>
                <w:numId w:val="3"/>
              </w:numPr>
              <w:spacing w:after="0" w:line="240" w:lineRule="auto"/>
              <w:contextualSpacing/>
              <w:rPr>
                <w:rFonts w:eastAsiaTheme="minorHAnsi"/>
                <w:sz w:val="20"/>
                <w:szCs w:val="20"/>
                <w:lang w:val="ru-RU"/>
              </w:rPr>
            </w:pPr>
          </w:p>
        </w:tc>
        <w:tc>
          <w:tcPr>
            <w:tcW w:w="7938" w:type="dxa"/>
          </w:tcPr>
          <w:p w:rsidR="00860013" w:rsidRDefault="00F70F05">
            <w:pPr>
              <w:widowControl w:val="0"/>
              <w:tabs>
                <w:tab w:val="left" w:pos="2327"/>
              </w:tabs>
              <w:autoSpaceDE w:val="0"/>
              <w:autoSpaceDN w:val="0"/>
              <w:adjustRightInd w:val="0"/>
              <w:spacing w:after="0" w:line="240" w:lineRule="auto"/>
              <w:jc w:val="both"/>
              <w:rPr>
                <w:rFonts w:eastAsia="Calibri"/>
                <w:sz w:val="20"/>
                <w:szCs w:val="20"/>
                <w:lang w:val="ru-RU"/>
              </w:rPr>
            </w:pPr>
            <w:r>
              <w:rPr>
                <w:rFonts w:eastAsia="Calibri"/>
                <w:sz w:val="20"/>
                <w:szCs w:val="20"/>
                <w:lang w:val="ru-RU"/>
              </w:rPr>
              <w:t>Внедрение  на российских предприятиях технологий бережливого производства, как показывает практика, стакивается с рядом сложностей? Почему?</w:t>
            </w:r>
          </w:p>
        </w:tc>
        <w:tc>
          <w:tcPr>
            <w:tcW w:w="3969" w:type="dxa"/>
            <w:vAlign w:val="center"/>
          </w:tcPr>
          <w:p w:rsidR="00860013" w:rsidRDefault="00F70F05">
            <w:pPr>
              <w:spacing w:after="0" w:line="240" w:lineRule="auto"/>
              <w:jc w:val="both"/>
              <w:rPr>
                <w:rFonts w:eastAsia="Times New Roman"/>
                <w:color w:val="000000" w:themeColor="text1"/>
                <w:sz w:val="20"/>
                <w:szCs w:val="20"/>
                <w:lang w:val="ru-RU" w:eastAsia="ru-RU"/>
              </w:rPr>
            </w:pPr>
            <w:r>
              <w:rPr>
                <w:rFonts w:eastAsia="Times New Roman"/>
                <w:color w:val="000000" w:themeColor="text1"/>
                <w:sz w:val="20"/>
                <w:szCs w:val="20"/>
                <w:lang w:val="ru-RU" w:eastAsia="ru-RU"/>
              </w:rPr>
              <w:t xml:space="preserve">Внедрение концепции бережливого производства предполагает создание </w:t>
            </w:r>
            <w:r>
              <w:rPr>
                <w:rFonts w:eastAsia="Times New Roman"/>
                <w:color w:val="000000" w:themeColor="text1"/>
                <w:sz w:val="20"/>
                <w:szCs w:val="20"/>
                <w:lang w:val="ru-RU" w:eastAsia="ru-RU"/>
              </w:rPr>
              <w:t>внутриорганизационной философии, которая подразумевает под собой затратный, долгосрочный процесс. Зачастую процесс преобразования производственной/корпоративной культуры требует разработанной стратегической программы и преемственность в решениях у руководс</w:t>
            </w:r>
            <w:r>
              <w:rPr>
                <w:rFonts w:eastAsia="Times New Roman"/>
                <w:color w:val="000000" w:themeColor="text1"/>
                <w:sz w:val="20"/>
                <w:szCs w:val="20"/>
                <w:lang w:val="ru-RU" w:eastAsia="ru-RU"/>
              </w:rPr>
              <w:t>тва, что очень затруднительно в условиях постоянно меняющихся внешних факторов.</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существенно верный ответ</w:t>
            </w:r>
          </w:p>
        </w:tc>
      </w:tr>
      <w:tr w:rsidR="00860013">
        <w:tc>
          <w:tcPr>
            <w:tcW w:w="704" w:type="dxa"/>
            <w:shd w:val="clear" w:color="auto" w:fill="auto"/>
          </w:tcPr>
          <w:p w:rsidR="00860013" w:rsidRDefault="00860013">
            <w:pPr>
              <w:numPr>
                <w:ilvl w:val="0"/>
                <w:numId w:val="3"/>
              </w:numPr>
              <w:spacing w:after="0" w:line="240" w:lineRule="auto"/>
              <w:contextualSpacing/>
              <w:rPr>
                <w:rFonts w:eastAsiaTheme="minorHAnsi"/>
                <w:sz w:val="20"/>
                <w:szCs w:val="20"/>
                <w:lang w:val="ru-RU"/>
              </w:rPr>
            </w:pPr>
          </w:p>
        </w:tc>
        <w:tc>
          <w:tcPr>
            <w:tcW w:w="7938" w:type="dxa"/>
          </w:tcPr>
          <w:p w:rsidR="00860013" w:rsidRDefault="00F70F05">
            <w:pPr>
              <w:widowControl w:val="0"/>
              <w:autoSpaceDE w:val="0"/>
              <w:autoSpaceDN w:val="0"/>
              <w:adjustRightInd w:val="0"/>
              <w:spacing w:after="0" w:line="240" w:lineRule="auto"/>
              <w:jc w:val="both"/>
              <w:rPr>
                <w:rFonts w:eastAsia="Calibri"/>
                <w:sz w:val="20"/>
                <w:szCs w:val="20"/>
                <w:lang w:val="ru-RU"/>
              </w:rPr>
            </w:pPr>
            <w:r>
              <w:rPr>
                <w:rFonts w:eastAsia="Calibri"/>
                <w:sz w:val="20"/>
                <w:szCs w:val="20"/>
                <w:lang w:val="ru-RU"/>
              </w:rPr>
              <w:t>Посредством какого элемента организационной структуры осуществляется работа по принципам бережливого производства?</w:t>
            </w:r>
          </w:p>
        </w:tc>
        <w:tc>
          <w:tcPr>
            <w:tcW w:w="3969" w:type="dxa"/>
            <w:vAlign w:val="center"/>
          </w:tcPr>
          <w:p w:rsidR="00860013" w:rsidRDefault="00F70F05">
            <w:pPr>
              <w:spacing w:after="0" w:line="240" w:lineRule="auto"/>
              <w:jc w:val="both"/>
              <w:rPr>
                <w:rFonts w:eastAsia="Times New Roman"/>
                <w:color w:val="000000" w:themeColor="text1"/>
                <w:sz w:val="20"/>
                <w:szCs w:val="20"/>
                <w:lang w:val="ru-RU" w:eastAsia="ru-RU"/>
              </w:rPr>
            </w:pPr>
            <w:r>
              <w:rPr>
                <w:rFonts w:eastAsia="Times New Roman"/>
                <w:color w:val="000000" w:themeColor="text1"/>
                <w:sz w:val="20"/>
                <w:szCs w:val="20"/>
                <w:lang w:val="ru-RU" w:eastAsia="ru-RU"/>
              </w:rPr>
              <w:t>Команда. Командная работа позв</w:t>
            </w:r>
            <w:r>
              <w:rPr>
                <w:rFonts w:eastAsia="Times New Roman"/>
                <w:color w:val="000000" w:themeColor="text1"/>
                <w:sz w:val="20"/>
                <w:szCs w:val="20"/>
                <w:lang w:val="ru-RU" w:eastAsia="ru-RU"/>
              </w:rPr>
              <w:t>оляет создать и координировать работу каждого сотрудника в процессе производства и их обучения между друг другом.</w:t>
            </w:r>
          </w:p>
        </w:tc>
        <w:tc>
          <w:tcPr>
            <w:tcW w:w="2696" w:type="dxa"/>
          </w:tcPr>
          <w:p w:rsidR="00860013" w:rsidRDefault="00F70F05">
            <w:pPr>
              <w:spacing w:after="0" w:line="240" w:lineRule="auto"/>
              <w:jc w:val="center"/>
              <w:rPr>
                <w:rFonts w:eastAsia="Times New Roman"/>
                <w:color w:val="000000" w:themeColor="text1"/>
                <w:sz w:val="20"/>
                <w:szCs w:val="20"/>
                <w:lang w:val="ru-RU" w:eastAsia="ru-RU"/>
              </w:rPr>
            </w:pPr>
            <w:r>
              <w:rPr>
                <w:rFonts w:eastAsia="Times New Roman"/>
                <w:color w:val="000000" w:themeColor="text1"/>
                <w:sz w:val="20"/>
                <w:szCs w:val="20"/>
                <w:lang w:val="ru-RU" w:eastAsia="ru-RU"/>
              </w:rPr>
              <w:t>Дан существенно верный ответ</w:t>
            </w:r>
          </w:p>
        </w:tc>
      </w:tr>
    </w:tbl>
    <w:p w:rsidR="00860013" w:rsidRDefault="00860013">
      <w:pPr>
        <w:spacing w:after="0" w:line="240" w:lineRule="auto"/>
        <w:contextualSpacing/>
        <w:jc w:val="center"/>
        <w:rPr>
          <w:rFonts w:eastAsia="Times New Roman"/>
          <w:b/>
          <w:szCs w:val="24"/>
          <w:lang w:val="ru-RU"/>
        </w:rPr>
      </w:pPr>
    </w:p>
    <w:p w:rsidR="00860013" w:rsidRDefault="00860013">
      <w:pPr>
        <w:spacing w:after="0" w:line="240" w:lineRule="auto"/>
        <w:contextualSpacing/>
        <w:jc w:val="center"/>
        <w:rPr>
          <w:rFonts w:eastAsia="Times New Roman"/>
          <w:b/>
          <w:szCs w:val="24"/>
          <w:lang w:val="ru-RU"/>
        </w:rPr>
      </w:pPr>
    </w:p>
    <w:p w:rsidR="00860013" w:rsidRDefault="00860013">
      <w:pPr>
        <w:spacing w:after="0" w:line="240" w:lineRule="auto"/>
        <w:contextualSpacing/>
        <w:jc w:val="center"/>
        <w:rPr>
          <w:rFonts w:eastAsia="Times New Roman"/>
          <w:b/>
          <w:szCs w:val="24"/>
          <w:lang w:val="ru-RU"/>
        </w:rPr>
      </w:pPr>
    </w:p>
    <w:p w:rsidR="00860013" w:rsidRDefault="00860013">
      <w:pPr>
        <w:spacing w:after="0" w:line="240" w:lineRule="auto"/>
        <w:contextualSpacing/>
        <w:jc w:val="center"/>
        <w:rPr>
          <w:rFonts w:eastAsia="Times New Roman"/>
          <w:b/>
          <w:szCs w:val="24"/>
          <w:lang w:val="ru-RU"/>
        </w:rPr>
      </w:pPr>
    </w:p>
    <w:p w:rsidR="0018260A" w:rsidRDefault="0018260A">
      <w:pPr>
        <w:spacing w:after="0" w:line="240" w:lineRule="auto"/>
        <w:jc w:val="center"/>
        <w:rPr>
          <w:rFonts w:eastAsia="Times New Roman"/>
          <w:b/>
          <w:szCs w:val="24"/>
          <w:lang w:val="ru-RU"/>
        </w:rPr>
      </w:pPr>
    </w:p>
    <w:p w:rsidR="0018260A" w:rsidRDefault="0018260A">
      <w:pPr>
        <w:spacing w:after="0" w:line="240" w:lineRule="auto"/>
        <w:jc w:val="center"/>
        <w:rPr>
          <w:rFonts w:eastAsia="Times New Roman"/>
          <w:b/>
          <w:szCs w:val="24"/>
          <w:lang w:val="ru-RU"/>
        </w:rPr>
      </w:pPr>
    </w:p>
    <w:p w:rsidR="00860013" w:rsidRDefault="00F70F05">
      <w:pPr>
        <w:spacing w:after="0" w:line="240" w:lineRule="auto"/>
        <w:jc w:val="center"/>
        <w:rPr>
          <w:rFonts w:eastAsia="Times New Roman"/>
          <w:b/>
          <w:szCs w:val="24"/>
          <w:lang w:val="ru-RU"/>
        </w:rPr>
      </w:pPr>
      <w:bookmarkStart w:id="0" w:name="_GoBack"/>
      <w:bookmarkEnd w:id="0"/>
      <w:r>
        <w:rPr>
          <w:rFonts w:eastAsia="Times New Roman"/>
          <w:b/>
          <w:szCs w:val="24"/>
          <w:lang w:val="ru-RU"/>
        </w:rPr>
        <w:lastRenderedPageBreak/>
        <w:t>КОМПЛЕКТ ОЦЕНОЧНЫХ СРЕДСТВ ДЛЯ ПРОМЕЖУТОЧНОЙ АТТЕСТАЦИИ</w:t>
      </w:r>
    </w:p>
    <w:p w:rsidR="00860013" w:rsidRDefault="00860013">
      <w:pPr>
        <w:tabs>
          <w:tab w:val="left" w:pos="1276"/>
        </w:tabs>
        <w:spacing w:after="0" w:line="240" w:lineRule="auto"/>
        <w:ind w:left="284" w:firstLine="720"/>
        <w:jc w:val="center"/>
        <w:rPr>
          <w:rFonts w:eastAsia="Times New Roman"/>
          <w:b/>
          <w:szCs w:val="24"/>
          <w:lang w:val="ru-RU"/>
        </w:rPr>
      </w:pPr>
    </w:p>
    <w:p w:rsidR="00860013" w:rsidRDefault="00F70F05">
      <w:pPr>
        <w:tabs>
          <w:tab w:val="left" w:pos="1276"/>
        </w:tabs>
        <w:spacing w:after="0" w:line="240" w:lineRule="auto"/>
        <w:ind w:left="284" w:firstLine="720"/>
        <w:jc w:val="center"/>
        <w:rPr>
          <w:rFonts w:eastAsia="Times New Roman"/>
          <w:b/>
          <w:szCs w:val="24"/>
          <w:lang w:val="ru-RU"/>
        </w:rPr>
      </w:pPr>
      <w:r>
        <w:rPr>
          <w:rFonts w:eastAsia="Times New Roman"/>
          <w:b/>
          <w:szCs w:val="24"/>
          <w:lang w:val="ru-RU"/>
        </w:rPr>
        <w:t>Примерные вопросы к дифференцированному зачету</w:t>
      </w:r>
    </w:p>
    <w:p w:rsidR="00860013" w:rsidRDefault="00F70F05">
      <w:pPr>
        <w:suppressAutoHyphens/>
        <w:spacing w:after="0" w:line="240" w:lineRule="auto"/>
        <w:ind w:firstLine="709"/>
        <w:rPr>
          <w:rFonts w:eastAsia="Times New Roman"/>
          <w:szCs w:val="24"/>
          <w:lang w:val="ru-RU" w:eastAsia="ru-RU"/>
        </w:rPr>
      </w:pPr>
      <w:r>
        <w:rPr>
          <w:rFonts w:eastAsia="Times New Roman"/>
          <w:b/>
          <w:i/>
          <w:szCs w:val="24"/>
          <w:lang w:val="ru-RU"/>
        </w:rPr>
        <w:t xml:space="preserve">Контролируемые компетенции – </w:t>
      </w:r>
      <w:r>
        <w:rPr>
          <w:rFonts w:eastAsia="Times New Roman"/>
          <w:szCs w:val="24"/>
          <w:lang w:val="ru-RU" w:eastAsia="ru-RU"/>
        </w:rPr>
        <w:t>ОК 04; ОК 07</w:t>
      </w:r>
    </w:p>
    <w:p w:rsidR="00860013" w:rsidRDefault="00860013">
      <w:pPr>
        <w:widowControl w:val="0"/>
        <w:tabs>
          <w:tab w:val="left" w:pos="975"/>
        </w:tabs>
        <w:autoSpaceDE w:val="0"/>
        <w:autoSpaceDN w:val="0"/>
        <w:adjustRightInd w:val="0"/>
        <w:spacing w:after="0" w:line="240" w:lineRule="auto"/>
        <w:jc w:val="both"/>
        <w:rPr>
          <w:rFonts w:eastAsia="Times New Roman"/>
          <w:szCs w:val="24"/>
          <w:lang w:val="ru-RU" w:eastAsia="ru-RU"/>
        </w:rPr>
      </w:pPr>
    </w:p>
    <w:tbl>
      <w:tblPr>
        <w:tblStyle w:val="a6"/>
        <w:tblW w:w="15163" w:type="dxa"/>
        <w:tblLook w:val="04A0" w:firstRow="1" w:lastRow="0" w:firstColumn="1" w:lastColumn="0" w:noHBand="0" w:noVBand="1"/>
      </w:tblPr>
      <w:tblGrid>
        <w:gridCol w:w="3823"/>
        <w:gridCol w:w="11340"/>
      </w:tblGrid>
      <w:tr w:rsidR="00860013" w:rsidRPr="0018260A">
        <w:tc>
          <w:tcPr>
            <w:tcW w:w="3823" w:type="dxa"/>
            <w:vAlign w:val="center"/>
          </w:tcPr>
          <w:p w:rsidR="00860013" w:rsidRDefault="00F70F05">
            <w:pPr>
              <w:widowControl w:val="0"/>
              <w:autoSpaceDE w:val="0"/>
              <w:autoSpaceDN w:val="0"/>
              <w:adjustRightInd w:val="0"/>
              <w:spacing w:after="0" w:line="240" w:lineRule="auto"/>
              <w:jc w:val="center"/>
              <w:rPr>
                <w:rFonts w:eastAsia="MS Mincho"/>
                <w:b/>
                <w:sz w:val="20"/>
                <w:szCs w:val="20"/>
                <w:lang w:val="ru-RU" w:eastAsia="ru-RU"/>
              </w:rPr>
            </w:pPr>
            <w:r>
              <w:rPr>
                <w:rFonts w:eastAsia="MS Mincho"/>
                <w:b/>
                <w:sz w:val="20"/>
                <w:szCs w:val="20"/>
                <w:lang w:val="ru-RU" w:eastAsia="ru-RU"/>
              </w:rPr>
              <w:t>Задание</w:t>
            </w:r>
          </w:p>
        </w:tc>
        <w:tc>
          <w:tcPr>
            <w:tcW w:w="11340" w:type="dxa"/>
            <w:vAlign w:val="center"/>
          </w:tcPr>
          <w:p w:rsidR="00860013" w:rsidRDefault="00F70F05">
            <w:pPr>
              <w:widowControl w:val="0"/>
              <w:autoSpaceDE w:val="0"/>
              <w:autoSpaceDN w:val="0"/>
              <w:adjustRightInd w:val="0"/>
              <w:spacing w:after="0" w:line="240" w:lineRule="auto"/>
              <w:jc w:val="center"/>
              <w:rPr>
                <w:rFonts w:eastAsia="MS Mincho"/>
                <w:b/>
                <w:sz w:val="20"/>
                <w:szCs w:val="20"/>
                <w:lang w:val="ru-RU" w:eastAsia="ru-RU"/>
              </w:rPr>
            </w:pPr>
            <w:r>
              <w:rPr>
                <w:rFonts w:eastAsia="MS Mincho"/>
                <w:b/>
                <w:sz w:val="20"/>
                <w:szCs w:val="20"/>
                <w:lang w:val="ru-RU" w:eastAsia="ru-RU"/>
              </w:rPr>
              <w:t>Ключ к заданию / Эталонный ответ</w:t>
            </w:r>
          </w:p>
        </w:tc>
      </w:tr>
      <w:tr w:rsidR="00860013" w:rsidRPr="0018260A">
        <w:tc>
          <w:tcPr>
            <w:tcW w:w="3823" w:type="dxa"/>
          </w:tcPr>
          <w:p w:rsidR="00860013" w:rsidRDefault="00F70F05">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t>1. Принципы производственной системы ТРS (Toyota Production System).</w:t>
            </w:r>
          </w:p>
        </w:tc>
        <w:tc>
          <w:tcPr>
            <w:tcW w:w="11340" w:type="dxa"/>
          </w:tcPr>
          <w:p w:rsidR="00860013" w:rsidRDefault="00F70F05">
            <w:pPr>
              <w:widowControl w:val="0"/>
              <w:autoSpaceDE w:val="0"/>
              <w:autoSpaceDN w:val="0"/>
              <w:adjustRightInd w:val="0"/>
              <w:spacing w:after="0" w:line="240" w:lineRule="auto"/>
              <w:jc w:val="both"/>
              <w:rPr>
                <w:rFonts w:eastAsia="MS Mincho"/>
                <w:bCs/>
                <w:sz w:val="20"/>
                <w:szCs w:val="20"/>
                <w:lang w:val="ru-RU" w:eastAsia="ru-RU"/>
              </w:rPr>
            </w:pPr>
            <w:r>
              <w:rPr>
                <w:bCs/>
                <w:sz w:val="20"/>
                <w:szCs w:val="20"/>
                <w:lang w:val="ru-RU"/>
              </w:rPr>
              <w:t xml:space="preserve">В западных странах концепция </w:t>
            </w:r>
            <w:r>
              <w:rPr>
                <w:bCs/>
                <w:sz w:val="20"/>
                <w:szCs w:val="20"/>
              </w:rPr>
              <w:t>TPS</w:t>
            </w:r>
            <w:r>
              <w:rPr>
                <w:bCs/>
                <w:sz w:val="20"/>
                <w:szCs w:val="20"/>
                <w:lang w:val="ru-RU"/>
              </w:rPr>
              <w:t xml:space="preserve"> получила название </w:t>
            </w:r>
            <w:r>
              <w:rPr>
                <w:bCs/>
                <w:sz w:val="20"/>
                <w:szCs w:val="20"/>
              </w:rPr>
              <w:t>Lean</w:t>
            </w:r>
            <w:r>
              <w:rPr>
                <w:bCs/>
                <w:sz w:val="20"/>
                <w:szCs w:val="20"/>
                <w:lang w:val="ru-RU"/>
              </w:rPr>
              <w:t xml:space="preserve"> </w:t>
            </w:r>
            <w:r>
              <w:rPr>
                <w:bCs/>
                <w:sz w:val="20"/>
                <w:szCs w:val="20"/>
              </w:rPr>
              <w:t>production</w:t>
            </w:r>
            <w:r>
              <w:rPr>
                <w:bCs/>
                <w:sz w:val="20"/>
                <w:szCs w:val="20"/>
                <w:lang w:val="ru-RU"/>
              </w:rPr>
              <w:t xml:space="preserve">. Производственная система </w:t>
            </w:r>
            <w:r>
              <w:rPr>
                <w:bCs/>
                <w:sz w:val="20"/>
                <w:szCs w:val="20"/>
              </w:rPr>
              <w:t>Toyota</w:t>
            </w:r>
            <w:r>
              <w:rPr>
                <w:bCs/>
                <w:sz w:val="20"/>
                <w:szCs w:val="20"/>
                <w:lang w:val="ru-RU"/>
              </w:rPr>
              <w:t xml:space="preserve"> основана на философии «полной ликвидации всех потерь», охватывает весь спектр производства, анализируя технологические процессы и выявляя потери для дальнейшего достижения максимальной эффективности. Схема «здания </w:t>
            </w:r>
            <w:r>
              <w:rPr>
                <w:bCs/>
                <w:sz w:val="20"/>
                <w:szCs w:val="20"/>
              </w:rPr>
              <w:t>TPS</w:t>
            </w:r>
            <w:r>
              <w:rPr>
                <w:bCs/>
                <w:sz w:val="20"/>
                <w:szCs w:val="20"/>
                <w:lang w:val="ru-RU"/>
              </w:rPr>
              <w:t>» — 3принципа: Хейдзунка (</w:t>
            </w:r>
            <w:r>
              <w:rPr>
                <w:bCs/>
                <w:sz w:val="20"/>
                <w:szCs w:val="20"/>
              </w:rPr>
              <w:t>heijunka</w:t>
            </w:r>
            <w:r>
              <w:rPr>
                <w:bCs/>
                <w:sz w:val="20"/>
                <w:szCs w:val="20"/>
                <w:lang w:val="ru-RU"/>
              </w:rPr>
              <w:t>), К</w:t>
            </w:r>
            <w:r>
              <w:rPr>
                <w:bCs/>
                <w:sz w:val="20"/>
                <w:szCs w:val="20"/>
                <w:lang w:val="ru-RU"/>
              </w:rPr>
              <w:t>айдзен (</w:t>
            </w:r>
            <w:r>
              <w:rPr>
                <w:bCs/>
                <w:sz w:val="20"/>
                <w:szCs w:val="20"/>
              </w:rPr>
              <w:t>Kaizen</w:t>
            </w:r>
            <w:r>
              <w:rPr>
                <w:bCs/>
                <w:sz w:val="20"/>
                <w:szCs w:val="20"/>
                <w:lang w:val="ru-RU"/>
              </w:rPr>
              <w:t>) и стандартная работа (</w:t>
            </w:r>
            <w:r>
              <w:rPr>
                <w:bCs/>
                <w:sz w:val="20"/>
                <w:szCs w:val="20"/>
              </w:rPr>
              <w:t>Standard</w:t>
            </w:r>
            <w:r>
              <w:rPr>
                <w:bCs/>
                <w:sz w:val="20"/>
                <w:szCs w:val="20"/>
                <w:lang w:val="ru-RU"/>
              </w:rPr>
              <w:t xml:space="preserve"> </w:t>
            </w:r>
            <w:r>
              <w:rPr>
                <w:bCs/>
                <w:sz w:val="20"/>
                <w:szCs w:val="20"/>
              </w:rPr>
              <w:t>work</w:t>
            </w:r>
            <w:r>
              <w:rPr>
                <w:bCs/>
                <w:sz w:val="20"/>
                <w:szCs w:val="20"/>
                <w:lang w:val="ru-RU"/>
              </w:rPr>
              <w:t>)</w:t>
            </w:r>
          </w:p>
        </w:tc>
      </w:tr>
      <w:tr w:rsidR="00860013" w:rsidRPr="0018260A">
        <w:tc>
          <w:tcPr>
            <w:tcW w:w="3823" w:type="dxa"/>
          </w:tcPr>
          <w:p w:rsidR="00860013" w:rsidRDefault="00F70F05">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t xml:space="preserve">2. Основные принципы  концепции Lean Six Sigma </w:t>
            </w:r>
          </w:p>
        </w:tc>
        <w:tc>
          <w:tcPr>
            <w:tcW w:w="11340" w:type="dxa"/>
          </w:tcPr>
          <w:p w:rsidR="00860013" w:rsidRDefault="00F70F05">
            <w:pPr>
              <w:spacing w:after="0" w:line="240" w:lineRule="auto"/>
              <w:jc w:val="both"/>
              <w:rPr>
                <w:bCs/>
                <w:sz w:val="20"/>
                <w:szCs w:val="20"/>
                <w:lang w:val="ru-RU"/>
              </w:rPr>
            </w:pPr>
            <w:r>
              <w:rPr>
                <w:bCs/>
                <w:sz w:val="20"/>
                <w:szCs w:val="20"/>
                <w:lang w:val="ru-RU"/>
              </w:rPr>
              <w:t>«</w:t>
            </w:r>
            <w:r>
              <w:rPr>
                <w:rFonts w:eastAsia="MS Mincho"/>
                <w:bCs/>
                <w:sz w:val="20"/>
                <w:szCs w:val="20"/>
                <w:lang w:val="ru-RU" w:eastAsia="ru-RU"/>
              </w:rPr>
              <w:t>Lean Six Sigma</w:t>
            </w:r>
            <w:r>
              <w:rPr>
                <w:bCs/>
                <w:sz w:val="20"/>
                <w:szCs w:val="20"/>
                <w:lang w:val="ru-RU"/>
              </w:rPr>
              <w:t>» – это методология оптимизации процессов, опирающаяся на математические модели. Ее сформировали в компании</w:t>
            </w:r>
            <w:r>
              <w:rPr>
                <w:bCs/>
                <w:sz w:val="20"/>
                <w:szCs w:val="20"/>
              </w:rPr>
              <w:t> Motorola</w:t>
            </w:r>
            <w:r>
              <w:rPr>
                <w:bCs/>
                <w:sz w:val="20"/>
                <w:szCs w:val="20"/>
                <w:lang w:val="ru-RU"/>
              </w:rPr>
              <w:t xml:space="preserve"> </w:t>
            </w:r>
            <w:r>
              <w:rPr>
                <w:bCs/>
                <w:sz w:val="20"/>
                <w:szCs w:val="20"/>
                <w:shd w:val="clear" w:color="auto" w:fill="FEFDFB"/>
                <w:lang w:val="ru-RU"/>
              </w:rPr>
              <w:t xml:space="preserve">для борьбы с </w:t>
            </w:r>
            <w:r>
              <w:rPr>
                <w:bCs/>
                <w:sz w:val="20"/>
                <w:szCs w:val="20"/>
                <w:shd w:val="clear" w:color="auto" w:fill="FEFDFB"/>
                <w:lang w:val="ru-RU"/>
              </w:rPr>
              <w:t>производственным браком</w:t>
            </w:r>
            <w:r>
              <w:rPr>
                <w:bCs/>
                <w:sz w:val="20"/>
                <w:szCs w:val="20"/>
                <w:lang w:val="ru-RU"/>
              </w:rPr>
              <w:t>. Зрелость производственного процесса оценивается посредством расчета выхода бездефектной продукции. Чем показатель меньше, тем стабильнее производство. Считается, что высший уровень «</w:t>
            </w:r>
            <w:r>
              <w:rPr>
                <w:rFonts w:eastAsia="MS Mincho"/>
                <w:bCs/>
                <w:sz w:val="20"/>
                <w:szCs w:val="20"/>
                <w:lang w:val="ru-RU" w:eastAsia="ru-RU"/>
              </w:rPr>
              <w:t>Lean Six Sigma</w:t>
            </w:r>
            <w:r>
              <w:rPr>
                <w:bCs/>
                <w:sz w:val="20"/>
                <w:szCs w:val="20"/>
                <w:lang w:val="ru-RU"/>
              </w:rPr>
              <w:t>» дает не более 3,4 случаев брака н</w:t>
            </w:r>
            <w:r>
              <w:rPr>
                <w:bCs/>
                <w:sz w:val="20"/>
                <w:szCs w:val="20"/>
                <w:lang w:val="ru-RU"/>
              </w:rPr>
              <w:t xml:space="preserve">а миллион операций. </w:t>
            </w:r>
          </w:p>
        </w:tc>
      </w:tr>
      <w:tr w:rsidR="00860013" w:rsidRPr="0018260A">
        <w:tc>
          <w:tcPr>
            <w:tcW w:w="3823" w:type="dxa"/>
          </w:tcPr>
          <w:p w:rsidR="00860013" w:rsidRDefault="00F70F05">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t>3. Принципы построения бережливого производственного потока.</w:t>
            </w:r>
          </w:p>
        </w:tc>
        <w:tc>
          <w:tcPr>
            <w:tcW w:w="11340" w:type="dxa"/>
          </w:tcPr>
          <w:p w:rsidR="00860013" w:rsidRDefault="00F70F05">
            <w:pPr>
              <w:pStyle w:val="a5"/>
              <w:shd w:val="clear" w:color="auto" w:fill="FFFFFF"/>
              <w:spacing w:before="0" w:beforeAutospacing="0" w:after="0" w:afterAutospacing="0"/>
              <w:jc w:val="both"/>
              <w:rPr>
                <w:bCs/>
                <w:sz w:val="20"/>
                <w:szCs w:val="20"/>
              </w:rPr>
            </w:pPr>
            <w:r>
              <w:rPr>
                <w:bCs/>
                <w:sz w:val="20"/>
                <w:szCs w:val="20"/>
              </w:rPr>
              <w:t>Бережливое производство основывается на нескольких главных принципах, которые определяют его философию и подход:</w:t>
            </w:r>
          </w:p>
          <w:p w:rsidR="00860013" w:rsidRDefault="00F70F05">
            <w:pPr>
              <w:pStyle w:val="a5"/>
              <w:numPr>
                <w:ilvl w:val="0"/>
                <w:numId w:val="5"/>
              </w:numPr>
              <w:shd w:val="clear" w:color="auto" w:fill="FFFFFF"/>
              <w:spacing w:before="0" w:beforeAutospacing="0" w:after="0" w:afterAutospacing="0"/>
              <w:ind w:left="0" w:firstLine="0"/>
              <w:jc w:val="both"/>
              <w:rPr>
                <w:bCs/>
                <w:sz w:val="20"/>
                <w:szCs w:val="20"/>
              </w:rPr>
            </w:pPr>
            <w:r>
              <w:rPr>
                <w:bCs/>
                <w:sz w:val="20"/>
                <w:szCs w:val="20"/>
              </w:rPr>
              <w:t xml:space="preserve">Определение ценности. Ценность — это то, что клиент хочет </w:t>
            </w:r>
            <w:r>
              <w:rPr>
                <w:bCs/>
                <w:sz w:val="20"/>
                <w:szCs w:val="20"/>
              </w:rPr>
              <w:t>получить и за что он готов заплатить. Определение требует понимания потребностей и ожиданий заказчиков, изучения рынка и конкурентов. Это дает возможность сформулировать цель, задачи и видение системы lean manufacturing.</w:t>
            </w:r>
          </w:p>
          <w:p w:rsidR="00860013" w:rsidRDefault="00F70F05">
            <w:pPr>
              <w:pStyle w:val="a5"/>
              <w:numPr>
                <w:ilvl w:val="0"/>
                <w:numId w:val="5"/>
              </w:numPr>
              <w:shd w:val="clear" w:color="auto" w:fill="FFFFFF"/>
              <w:spacing w:before="0" w:beforeAutospacing="0" w:after="0" w:afterAutospacing="0"/>
              <w:ind w:left="0" w:firstLine="0"/>
              <w:jc w:val="both"/>
              <w:rPr>
                <w:bCs/>
                <w:sz w:val="20"/>
                <w:szCs w:val="20"/>
              </w:rPr>
            </w:pPr>
            <w:r>
              <w:rPr>
                <w:bCs/>
                <w:sz w:val="20"/>
                <w:szCs w:val="20"/>
              </w:rPr>
              <w:t>Построение потока ценности. Это пос</w:t>
            </w:r>
            <w:r>
              <w:rPr>
                <w:bCs/>
                <w:sz w:val="20"/>
                <w:szCs w:val="20"/>
              </w:rPr>
              <w:t>ледовательность работ, которые преобразуют входные ресурсы в выходной товар, ценный для заказчика. Построение потока требует анализа всех этапов, определения необходимых ресурсов, сроков и трат на каждом этапе, выявления потерь и излишков. Это дает возможн</w:t>
            </w:r>
            <w:r>
              <w:rPr>
                <w:bCs/>
                <w:sz w:val="20"/>
                <w:szCs w:val="20"/>
              </w:rPr>
              <w:t>ость оптимизировать работу и устранить все то, что не добавляет ценности или создает ее избыточно.</w:t>
            </w:r>
          </w:p>
          <w:p w:rsidR="00860013" w:rsidRDefault="00F70F05">
            <w:pPr>
              <w:pStyle w:val="a5"/>
              <w:numPr>
                <w:ilvl w:val="0"/>
                <w:numId w:val="5"/>
              </w:numPr>
              <w:shd w:val="clear" w:color="auto" w:fill="FFFFFF"/>
              <w:spacing w:before="0" w:beforeAutospacing="0" w:after="0" w:afterAutospacing="0"/>
              <w:ind w:left="0" w:firstLine="0"/>
              <w:jc w:val="both"/>
              <w:rPr>
                <w:bCs/>
                <w:sz w:val="20"/>
                <w:szCs w:val="20"/>
              </w:rPr>
            </w:pPr>
            <w:r>
              <w:rPr>
                <w:bCs/>
                <w:sz w:val="20"/>
                <w:szCs w:val="20"/>
              </w:rPr>
              <w:t>Создание потока. Поток — это непрерывное движение продукции от начала до конца без остановок, задержек или очередей. Создание потока требует согласования все</w:t>
            </w:r>
            <w:r>
              <w:rPr>
                <w:bCs/>
                <w:sz w:val="20"/>
                <w:szCs w:val="20"/>
              </w:rPr>
              <w:t>х элементов, устранения препятствий и барьеров, снижения времени цикла и увеличения скорости выполнения заказов. Это предоставляет возможность сократить время производства и доставки продукции до заказчика.</w:t>
            </w:r>
          </w:p>
          <w:p w:rsidR="00860013" w:rsidRDefault="00F70F05">
            <w:pPr>
              <w:pStyle w:val="a5"/>
              <w:numPr>
                <w:ilvl w:val="0"/>
                <w:numId w:val="5"/>
              </w:numPr>
              <w:shd w:val="clear" w:color="auto" w:fill="FFFFFF"/>
              <w:spacing w:before="0" w:beforeAutospacing="0" w:after="0" w:afterAutospacing="0"/>
              <w:ind w:left="0" w:firstLine="0"/>
              <w:jc w:val="both"/>
              <w:rPr>
                <w:bCs/>
                <w:sz w:val="20"/>
                <w:szCs w:val="20"/>
              </w:rPr>
            </w:pPr>
            <w:r>
              <w:rPr>
                <w:bCs/>
                <w:sz w:val="20"/>
                <w:szCs w:val="20"/>
              </w:rPr>
              <w:t xml:space="preserve">Внедрение принципа pull (тянущего производства). </w:t>
            </w:r>
            <w:r>
              <w:rPr>
                <w:bCs/>
                <w:sz w:val="20"/>
                <w:szCs w:val="20"/>
              </w:rPr>
              <w:t>Принцип pull — это принцип организации компании по спросу, а не по предложению. Требует синхронизации всех этапов с реальным спросом, создания системы канбан (kanban), регулирующей количество товаров на каждом этапе посредством визуальных сигналов. Это поз</w:t>
            </w:r>
            <w:r>
              <w:rPr>
                <w:bCs/>
                <w:sz w:val="20"/>
                <w:szCs w:val="20"/>
              </w:rPr>
              <w:t>воляет избежать перепроизводства, производственных излишков и чрезмерных запасов, снизить траты на хранение и транспортировку.</w:t>
            </w:r>
          </w:p>
          <w:p w:rsidR="00860013" w:rsidRDefault="00F70F05">
            <w:pPr>
              <w:pStyle w:val="a5"/>
              <w:numPr>
                <w:ilvl w:val="0"/>
                <w:numId w:val="5"/>
              </w:numPr>
              <w:shd w:val="clear" w:color="auto" w:fill="FFFFFF"/>
              <w:spacing w:before="0" w:beforeAutospacing="0" w:after="0" w:afterAutospacing="0"/>
              <w:ind w:left="0" w:firstLine="0"/>
              <w:jc w:val="both"/>
              <w:rPr>
                <w:rFonts w:eastAsia="MS Mincho"/>
                <w:bCs/>
                <w:sz w:val="20"/>
                <w:szCs w:val="20"/>
              </w:rPr>
            </w:pPr>
            <w:r>
              <w:rPr>
                <w:bCs/>
                <w:sz w:val="20"/>
                <w:szCs w:val="20"/>
              </w:rPr>
              <w:t>Стремление к совершенству. Совершенство — это постоянное улучшение ради повышения ценности для заказчика. Стремление к совершенст</w:t>
            </w:r>
            <w:r>
              <w:rPr>
                <w:bCs/>
                <w:sz w:val="20"/>
                <w:szCs w:val="20"/>
              </w:rPr>
              <w:t>ву требует вовлечения всех сотрудников в поиск и решение проблем, введения культуры кайдзен (kaizen), которая основана на непрерывном и постепенном развитии. Это предоставляет возможность повысить надежность, удовлетворить и превзойти ожидания заказчиков.</w:t>
            </w:r>
          </w:p>
        </w:tc>
      </w:tr>
      <w:tr w:rsidR="00860013" w:rsidRPr="0018260A">
        <w:tc>
          <w:tcPr>
            <w:tcW w:w="3823" w:type="dxa"/>
          </w:tcPr>
          <w:p w:rsidR="00860013" w:rsidRDefault="00F70F05">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t>4. Характеристика бережливого производственного потока и расчет его основных параметров: время такта, время цикла, время выполнения заказа.</w:t>
            </w:r>
          </w:p>
        </w:tc>
        <w:tc>
          <w:tcPr>
            <w:tcW w:w="11340" w:type="dxa"/>
          </w:tcPr>
          <w:p w:rsidR="00860013" w:rsidRDefault="00F70F05">
            <w:pPr>
              <w:pStyle w:val="a5"/>
              <w:shd w:val="clear" w:color="auto" w:fill="FFFFFF"/>
              <w:spacing w:before="0" w:beforeAutospacing="0" w:after="0" w:afterAutospacing="0"/>
              <w:jc w:val="both"/>
              <w:rPr>
                <w:bCs/>
                <w:sz w:val="20"/>
                <w:szCs w:val="20"/>
              </w:rPr>
            </w:pPr>
            <w:hyperlink r:id="rId8" w:tgtFrame="_blank" w:history="1">
              <w:r>
                <w:rPr>
                  <w:rStyle w:val="a3"/>
                  <w:bCs/>
                  <w:color w:val="auto"/>
                  <w:sz w:val="20"/>
                  <w:szCs w:val="20"/>
                </w:rPr>
                <w:t>Время такта</w:t>
              </w:r>
            </w:hyperlink>
            <w:r>
              <w:rPr>
                <w:bCs/>
                <w:sz w:val="20"/>
                <w:szCs w:val="20"/>
              </w:rPr>
              <w:t> (takt time) — интерв</w:t>
            </w:r>
            <w:r>
              <w:rPr>
                <w:bCs/>
                <w:sz w:val="20"/>
                <w:szCs w:val="20"/>
              </w:rPr>
              <w:t xml:space="preserve">ал времени или периодичность, с которой потребитель получает заказанную продукцию от потребителя. Время такта задает скорость работы производства, которая должна точно соответствовать имеющемуся спросу. </w:t>
            </w:r>
            <w:hyperlink r:id="rId9" w:tgtFrame="_blank" w:history="1">
              <w:r>
                <w:rPr>
                  <w:rStyle w:val="a3"/>
                  <w:bCs/>
                  <w:color w:val="auto"/>
                  <w:sz w:val="20"/>
                  <w:szCs w:val="20"/>
                </w:rPr>
                <w:t>Время цикла</w:t>
              </w:r>
            </w:hyperlink>
            <w:r>
              <w:rPr>
                <w:bCs/>
                <w:sz w:val="20"/>
                <w:szCs w:val="20"/>
              </w:rPr>
              <w:t> (cycle time) — время, требуемое оператору для осуществления всех действий, перед тем как повторить их снова. Когда время цикла каждой операции в процессе становится точно равно времени такта, возникает поток единич</w:t>
            </w:r>
            <w:r>
              <w:rPr>
                <w:bCs/>
                <w:sz w:val="20"/>
                <w:szCs w:val="20"/>
              </w:rPr>
              <w:t xml:space="preserve">ных изделий.  </w:t>
            </w:r>
            <w:r>
              <w:rPr>
                <w:bCs/>
                <w:sz w:val="20"/>
                <w:szCs w:val="20"/>
                <w:shd w:val="clear" w:color="auto" w:fill="FFFFFF"/>
              </w:rPr>
              <w:t>Время выполнения заказа (lead time) — время с момента размещения заказа до его выполнения и передачи потребителю.</w:t>
            </w:r>
          </w:p>
        </w:tc>
      </w:tr>
      <w:tr w:rsidR="00860013" w:rsidRPr="0018260A">
        <w:tc>
          <w:tcPr>
            <w:tcW w:w="3823" w:type="dxa"/>
          </w:tcPr>
          <w:p w:rsidR="00860013" w:rsidRDefault="00F70F05">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lastRenderedPageBreak/>
              <w:t>5. Методика оценки потерь.</w:t>
            </w:r>
          </w:p>
        </w:tc>
        <w:tc>
          <w:tcPr>
            <w:tcW w:w="11340" w:type="dxa"/>
          </w:tcPr>
          <w:p w:rsidR="00860013" w:rsidRDefault="00F70F05">
            <w:pPr>
              <w:widowControl w:val="0"/>
              <w:autoSpaceDE w:val="0"/>
              <w:autoSpaceDN w:val="0"/>
              <w:adjustRightInd w:val="0"/>
              <w:spacing w:after="0" w:line="240" w:lineRule="auto"/>
              <w:jc w:val="both"/>
              <w:rPr>
                <w:rFonts w:eastAsia="MS Mincho"/>
                <w:bCs/>
                <w:sz w:val="20"/>
                <w:szCs w:val="20"/>
                <w:lang w:val="ru-RU" w:eastAsia="ru-RU"/>
              </w:rPr>
            </w:pPr>
            <w:r>
              <w:rPr>
                <w:bCs/>
                <w:sz w:val="20"/>
                <w:szCs w:val="20"/>
                <w:lang w:val="ru-RU"/>
              </w:rPr>
              <w:t xml:space="preserve">Методика позволяет рассчитывать экономическую эффективность мероприятий бережливого производства за </w:t>
            </w:r>
            <w:r>
              <w:rPr>
                <w:bCs/>
                <w:sz w:val="20"/>
                <w:szCs w:val="20"/>
                <w:lang w:val="ru-RU"/>
              </w:rPr>
              <w:t xml:space="preserve">счет устранения: 1) перепроизводства; 2) лишних этапов обработки; 3) ненужных транспортировок; 4) лишних запасов; 5) лишних перемещений; 6) устранения ожиданий;  7) устранения дефектов </w:t>
            </w:r>
            <w:r>
              <w:rPr>
                <w:bCs/>
                <w:sz w:val="20"/>
                <w:szCs w:val="20"/>
                <w:shd w:val="clear" w:color="auto" w:fill="FFFFFF"/>
                <w:lang w:val="ru-RU"/>
              </w:rPr>
              <w:t>Каждое мероприятие вводится в автоматизированную расчетную систему, кот</w:t>
            </w:r>
            <w:r>
              <w:rPr>
                <w:bCs/>
                <w:sz w:val="20"/>
                <w:szCs w:val="20"/>
                <w:shd w:val="clear" w:color="auto" w:fill="FFFFFF"/>
                <w:lang w:val="ru-RU"/>
              </w:rPr>
              <w:t>орой анализируется его эффективность в разрезе указанных показателей и их групп.</w:t>
            </w:r>
          </w:p>
        </w:tc>
      </w:tr>
      <w:tr w:rsidR="00860013" w:rsidRPr="0018260A">
        <w:tc>
          <w:tcPr>
            <w:tcW w:w="3823" w:type="dxa"/>
          </w:tcPr>
          <w:p w:rsidR="00860013" w:rsidRDefault="00F70F05">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t>6. Выявление, устранение и предупреждение потерь в производстве. Характеристика специальных возможностей поточного конвейера: автономизация или дзидока (jidoka)) для выявлени</w:t>
            </w:r>
            <w:r>
              <w:rPr>
                <w:rFonts w:eastAsia="MS Mincho"/>
                <w:bCs/>
                <w:sz w:val="20"/>
                <w:szCs w:val="20"/>
                <w:lang w:val="ru-RU" w:eastAsia="ru-RU"/>
              </w:rPr>
              <w:t>я отклонений и немедленной остановки работы. Технология «защита от ошибок» или покэ-йокэ (poka-yoke).</w:t>
            </w:r>
          </w:p>
        </w:tc>
        <w:tc>
          <w:tcPr>
            <w:tcW w:w="11340" w:type="dxa"/>
          </w:tcPr>
          <w:p w:rsidR="00860013" w:rsidRDefault="00F70F05">
            <w:pPr>
              <w:shd w:val="clear" w:color="auto" w:fill="FFFFFF"/>
              <w:spacing w:after="0" w:line="240" w:lineRule="auto"/>
              <w:jc w:val="both"/>
              <w:rPr>
                <w:rFonts w:eastAsia="Times New Roman"/>
                <w:bCs/>
                <w:sz w:val="20"/>
                <w:szCs w:val="20"/>
                <w:lang w:val="ru-RU" w:eastAsia="ru-RU"/>
              </w:rPr>
            </w:pPr>
            <w:hyperlink r:id="rId10" w:tgtFrame="_blank" w:history="1">
              <w:r>
                <w:rPr>
                  <w:rFonts w:eastAsia="Times New Roman"/>
                  <w:bCs/>
                  <w:sz w:val="20"/>
                  <w:szCs w:val="20"/>
                  <w:u w:val="single"/>
                  <w:lang w:val="ru-RU" w:eastAsia="ru-RU"/>
                </w:rPr>
                <w:t>Муда</w:t>
              </w:r>
            </w:hyperlink>
            <w:r>
              <w:rPr>
                <w:rFonts w:eastAsia="Times New Roman"/>
                <w:bCs/>
                <w:sz w:val="20"/>
                <w:szCs w:val="20"/>
                <w:lang w:val="ru-RU" w:eastAsia="ru-RU"/>
              </w:rPr>
              <w:t xml:space="preserve"> (muda) или потери — любая деятельность, которая потребляет ресурсы, но не создает ценности. Существует семь основных видов потерь, это: </w:t>
            </w:r>
          </w:p>
          <w:p w:rsidR="00860013" w:rsidRDefault="00F70F05">
            <w:pPr>
              <w:numPr>
                <w:ilvl w:val="0"/>
                <w:numId w:val="6"/>
              </w:numPr>
              <w:shd w:val="clear" w:color="auto" w:fill="FFFFFF"/>
              <w:spacing w:after="0" w:line="240" w:lineRule="auto"/>
              <w:ind w:left="0" w:firstLine="0"/>
              <w:jc w:val="both"/>
              <w:rPr>
                <w:rFonts w:eastAsia="Times New Roman"/>
                <w:bCs/>
                <w:sz w:val="20"/>
                <w:szCs w:val="20"/>
                <w:lang w:val="ru-RU" w:eastAsia="ru-RU"/>
              </w:rPr>
            </w:pPr>
            <w:r>
              <w:rPr>
                <w:rFonts w:eastAsia="Times New Roman"/>
                <w:bCs/>
                <w:sz w:val="20"/>
                <w:szCs w:val="20"/>
                <w:lang w:val="ru-RU" w:eastAsia="ru-RU"/>
              </w:rPr>
              <w:t>• перепроизводство материалов или информации (когда спрос на них еще не возник);</w:t>
            </w:r>
          </w:p>
          <w:p w:rsidR="00860013" w:rsidRDefault="00F70F05">
            <w:pPr>
              <w:numPr>
                <w:ilvl w:val="0"/>
                <w:numId w:val="6"/>
              </w:numPr>
              <w:shd w:val="clear" w:color="auto" w:fill="FFFFFF"/>
              <w:spacing w:after="0" w:line="240" w:lineRule="auto"/>
              <w:ind w:left="0" w:firstLine="0"/>
              <w:jc w:val="both"/>
              <w:rPr>
                <w:rFonts w:eastAsia="Times New Roman"/>
                <w:bCs/>
                <w:sz w:val="20"/>
                <w:szCs w:val="20"/>
                <w:lang w:val="ru-RU" w:eastAsia="ru-RU"/>
              </w:rPr>
            </w:pPr>
            <w:r>
              <w:rPr>
                <w:rFonts w:eastAsia="Times New Roman"/>
                <w:bCs/>
                <w:sz w:val="20"/>
                <w:szCs w:val="20"/>
                <w:lang w:val="ru-RU" w:eastAsia="ru-RU"/>
              </w:rPr>
              <w:t>• ожидание следующей производственной</w:t>
            </w:r>
            <w:r>
              <w:rPr>
                <w:rFonts w:eastAsia="Times New Roman"/>
                <w:bCs/>
                <w:sz w:val="20"/>
                <w:szCs w:val="20"/>
                <w:lang w:val="ru-RU" w:eastAsia="ru-RU"/>
              </w:rPr>
              <w:t xml:space="preserve"> стадии;</w:t>
            </w:r>
          </w:p>
          <w:p w:rsidR="00860013" w:rsidRDefault="00F70F05">
            <w:pPr>
              <w:numPr>
                <w:ilvl w:val="0"/>
                <w:numId w:val="6"/>
              </w:numPr>
              <w:shd w:val="clear" w:color="auto" w:fill="FFFFFF"/>
              <w:spacing w:after="0" w:line="240" w:lineRule="auto"/>
              <w:ind w:left="0" w:firstLine="0"/>
              <w:jc w:val="both"/>
              <w:rPr>
                <w:rFonts w:eastAsia="Times New Roman"/>
                <w:bCs/>
                <w:sz w:val="20"/>
                <w:szCs w:val="20"/>
                <w:lang w:val="ru-RU" w:eastAsia="ru-RU"/>
              </w:rPr>
            </w:pPr>
            <w:r>
              <w:rPr>
                <w:rFonts w:eastAsia="Times New Roman"/>
                <w:bCs/>
                <w:sz w:val="20"/>
                <w:szCs w:val="20"/>
                <w:lang w:val="ru-RU" w:eastAsia="ru-RU"/>
              </w:rPr>
              <w:t>• ненужная транспортировка материалов или информации;</w:t>
            </w:r>
          </w:p>
          <w:p w:rsidR="00860013" w:rsidRDefault="00F70F05">
            <w:pPr>
              <w:numPr>
                <w:ilvl w:val="0"/>
                <w:numId w:val="6"/>
              </w:numPr>
              <w:shd w:val="clear" w:color="auto" w:fill="FFFFFF"/>
              <w:spacing w:after="0" w:line="240" w:lineRule="auto"/>
              <w:ind w:left="0" w:firstLine="0"/>
              <w:jc w:val="both"/>
              <w:rPr>
                <w:rFonts w:eastAsia="Times New Roman"/>
                <w:bCs/>
                <w:sz w:val="20"/>
                <w:szCs w:val="20"/>
                <w:lang w:val="ru-RU" w:eastAsia="ru-RU"/>
              </w:rPr>
            </w:pPr>
            <w:r>
              <w:rPr>
                <w:rFonts w:eastAsia="Times New Roman"/>
                <w:bCs/>
                <w:sz w:val="20"/>
                <w:szCs w:val="20"/>
                <w:lang w:val="ru-RU" w:eastAsia="ru-RU"/>
              </w:rPr>
              <w:t>• лишние этапы обработки (требующиеся из-за недостатков оборудования или несовершенства процесса);</w:t>
            </w:r>
          </w:p>
          <w:p w:rsidR="00860013" w:rsidRDefault="00F70F05">
            <w:pPr>
              <w:numPr>
                <w:ilvl w:val="0"/>
                <w:numId w:val="6"/>
              </w:numPr>
              <w:shd w:val="clear" w:color="auto" w:fill="FFFFFF"/>
              <w:spacing w:after="0" w:line="240" w:lineRule="auto"/>
              <w:ind w:left="0" w:firstLine="0"/>
              <w:jc w:val="both"/>
              <w:rPr>
                <w:rFonts w:eastAsia="Times New Roman"/>
                <w:bCs/>
                <w:sz w:val="20"/>
                <w:szCs w:val="20"/>
                <w:lang w:val="ru-RU" w:eastAsia="ru-RU"/>
              </w:rPr>
            </w:pPr>
            <w:r>
              <w:rPr>
                <w:rFonts w:eastAsia="Times New Roman"/>
                <w:bCs/>
                <w:sz w:val="20"/>
                <w:szCs w:val="20"/>
                <w:lang w:val="ru-RU" w:eastAsia="ru-RU"/>
              </w:rPr>
              <w:t>• наличие любых, кроме минимально необходимых, запасов;</w:t>
            </w:r>
          </w:p>
          <w:p w:rsidR="00860013" w:rsidRDefault="00F70F05">
            <w:pPr>
              <w:numPr>
                <w:ilvl w:val="0"/>
                <w:numId w:val="6"/>
              </w:numPr>
              <w:shd w:val="clear" w:color="auto" w:fill="FFFFFF"/>
              <w:spacing w:after="0" w:line="240" w:lineRule="auto"/>
              <w:ind w:left="0" w:firstLine="0"/>
              <w:jc w:val="both"/>
              <w:rPr>
                <w:rFonts w:eastAsia="Times New Roman"/>
                <w:bCs/>
                <w:sz w:val="20"/>
                <w:szCs w:val="20"/>
                <w:lang w:val="ru-RU" w:eastAsia="ru-RU"/>
              </w:rPr>
            </w:pPr>
            <w:r>
              <w:rPr>
                <w:rFonts w:eastAsia="Times New Roman"/>
                <w:bCs/>
                <w:sz w:val="20"/>
                <w:szCs w:val="20"/>
                <w:lang w:val="ru-RU" w:eastAsia="ru-RU"/>
              </w:rPr>
              <w:t>• ненужное перемещение людей в ходе ра</w:t>
            </w:r>
            <w:r>
              <w:rPr>
                <w:rFonts w:eastAsia="Times New Roman"/>
                <w:bCs/>
                <w:sz w:val="20"/>
                <w:szCs w:val="20"/>
                <w:lang w:val="ru-RU" w:eastAsia="ru-RU"/>
              </w:rPr>
              <w:t>боты (например, в поисках деталей, инструментов, документов, помощи и пр.);</w:t>
            </w:r>
          </w:p>
          <w:p w:rsidR="00860013" w:rsidRDefault="00F70F05">
            <w:pPr>
              <w:numPr>
                <w:ilvl w:val="0"/>
                <w:numId w:val="6"/>
              </w:numPr>
              <w:shd w:val="clear" w:color="auto" w:fill="FFFFFF"/>
              <w:spacing w:after="0" w:line="240" w:lineRule="auto"/>
              <w:ind w:left="0" w:firstLine="0"/>
              <w:jc w:val="both"/>
              <w:rPr>
                <w:rFonts w:eastAsia="Times New Roman"/>
                <w:bCs/>
                <w:sz w:val="20"/>
                <w:szCs w:val="20"/>
                <w:lang w:val="ru-RU" w:eastAsia="ru-RU"/>
              </w:rPr>
            </w:pPr>
            <w:r>
              <w:rPr>
                <w:rFonts w:eastAsia="Times New Roman"/>
                <w:bCs/>
                <w:sz w:val="20"/>
                <w:szCs w:val="20"/>
                <w:lang w:val="ru-RU" w:eastAsia="ru-RU"/>
              </w:rPr>
              <w:t>• производство дефектов.</w:t>
            </w:r>
          </w:p>
          <w:p w:rsidR="00860013" w:rsidRDefault="00F70F05">
            <w:pPr>
              <w:shd w:val="clear" w:color="auto" w:fill="FFFFFF"/>
              <w:spacing w:after="0" w:line="240" w:lineRule="auto"/>
              <w:jc w:val="both"/>
              <w:rPr>
                <w:rFonts w:eastAsia="Times New Roman"/>
                <w:bCs/>
                <w:sz w:val="20"/>
                <w:szCs w:val="20"/>
                <w:lang w:val="ru-RU" w:eastAsia="ru-RU"/>
              </w:rPr>
            </w:pPr>
            <w:r>
              <w:rPr>
                <w:rFonts w:eastAsia="Times New Roman"/>
                <w:bCs/>
                <w:sz w:val="20"/>
                <w:szCs w:val="20"/>
                <w:lang w:val="ru-RU" w:eastAsia="ru-RU"/>
              </w:rPr>
              <w:t xml:space="preserve">Потеря творческого потенциала персонала — восьмой вид потерь, он наиболее сложно поддается оценке, но является ключевым при построении системы непрерывных </w:t>
            </w:r>
            <w:r>
              <w:rPr>
                <w:rFonts w:eastAsia="Times New Roman"/>
                <w:bCs/>
                <w:sz w:val="20"/>
                <w:szCs w:val="20"/>
                <w:lang w:val="ru-RU" w:eastAsia="ru-RU"/>
              </w:rPr>
              <w:t>улучшений деятельности.</w:t>
            </w:r>
          </w:p>
          <w:p w:rsidR="00860013" w:rsidRDefault="00860013">
            <w:pPr>
              <w:shd w:val="clear" w:color="auto" w:fill="FFFFFF"/>
              <w:spacing w:after="0" w:line="240" w:lineRule="auto"/>
              <w:jc w:val="both"/>
              <w:rPr>
                <w:rFonts w:eastAsia="Times New Roman"/>
                <w:bCs/>
                <w:sz w:val="20"/>
                <w:szCs w:val="20"/>
                <w:lang w:val="ru-RU" w:eastAsia="ru-RU"/>
              </w:rPr>
            </w:pPr>
          </w:p>
          <w:p w:rsidR="00860013" w:rsidRDefault="00F70F05">
            <w:pPr>
              <w:shd w:val="clear" w:color="auto" w:fill="FFFFFF"/>
              <w:spacing w:after="0" w:line="240" w:lineRule="auto"/>
              <w:jc w:val="both"/>
              <w:rPr>
                <w:bCs/>
                <w:sz w:val="20"/>
                <w:szCs w:val="20"/>
                <w:lang w:val="ru-RU"/>
              </w:rPr>
            </w:pPr>
            <w:r>
              <w:rPr>
                <w:bCs/>
                <w:sz w:val="20"/>
                <w:szCs w:val="20"/>
              </w:rPr>
              <w:t>Jidoka</w:t>
            </w:r>
            <w:r>
              <w:rPr>
                <w:bCs/>
                <w:sz w:val="20"/>
                <w:szCs w:val="20"/>
                <w:lang w:val="ru-RU"/>
              </w:rPr>
              <w:t xml:space="preserve"> (Дзидока, с яп. Автономизация). Дзидока инструмент, который предотвращает производство дефектной продукции. При использовании этого принципа работы оборудование автоматически обнаруживает некоторые проблемы, например, неиспр</w:t>
            </w:r>
            <w:r>
              <w:rPr>
                <w:bCs/>
                <w:sz w:val="20"/>
                <w:szCs w:val="20"/>
                <w:lang w:val="ru-RU"/>
              </w:rPr>
              <w:t>авность или брак продукции, и сигнализирует об этом, тем самым исключая перепроизводство и массовые потери продукта, позволит сохранить силы и время.</w:t>
            </w:r>
          </w:p>
          <w:p w:rsidR="00860013" w:rsidRDefault="00F70F05">
            <w:pPr>
              <w:shd w:val="clear" w:color="auto" w:fill="FFFFFF"/>
              <w:spacing w:after="0" w:line="240" w:lineRule="auto"/>
              <w:jc w:val="both"/>
              <w:rPr>
                <w:rFonts w:eastAsia="Times New Roman"/>
                <w:bCs/>
                <w:sz w:val="20"/>
                <w:szCs w:val="20"/>
                <w:lang w:val="ru-RU" w:eastAsia="ru-RU"/>
              </w:rPr>
            </w:pPr>
            <w:r>
              <w:rPr>
                <w:bCs/>
                <w:sz w:val="20"/>
                <w:szCs w:val="20"/>
              </w:rPr>
              <w:t>Poka</w:t>
            </w:r>
            <w:r>
              <w:rPr>
                <w:bCs/>
                <w:sz w:val="20"/>
                <w:szCs w:val="20"/>
                <w:lang w:val="ru-RU"/>
              </w:rPr>
              <w:t xml:space="preserve"> </w:t>
            </w:r>
            <w:r>
              <w:rPr>
                <w:bCs/>
                <w:sz w:val="20"/>
                <w:szCs w:val="20"/>
              </w:rPr>
              <w:t>Yoke</w:t>
            </w:r>
            <w:r>
              <w:rPr>
                <w:bCs/>
                <w:sz w:val="20"/>
                <w:szCs w:val="20"/>
                <w:lang w:val="ru-RU"/>
              </w:rPr>
              <w:t xml:space="preserve"> (с англ. защита от ошибки). Главная цель инструмента — максимальное устранение дефектов при прои</w:t>
            </w:r>
            <w:r>
              <w:rPr>
                <w:bCs/>
                <w:sz w:val="20"/>
                <w:szCs w:val="20"/>
                <w:lang w:val="ru-RU"/>
              </w:rPr>
              <w:t>зводстве продукта. Помогают избежать ошибок в процессе производства, либо вовремя выявить их, чтобы они не поступили в следующий процесс в виде дефектов и негативных результатов</w:t>
            </w:r>
          </w:p>
        </w:tc>
      </w:tr>
      <w:tr w:rsidR="00860013" w:rsidRPr="0018260A">
        <w:tc>
          <w:tcPr>
            <w:tcW w:w="3823" w:type="dxa"/>
          </w:tcPr>
          <w:p w:rsidR="00860013" w:rsidRDefault="00F70F05">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t>7. Картирование потока создания ценности VSM (Value Stream Mapping).</w:t>
            </w:r>
          </w:p>
        </w:tc>
        <w:tc>
          <w:tcPr>
            <w:tcW w:w="11340" w:type="dxa"/>
          </w:tcPr>
          <w:p w:rsidR="00860013" w:rsidRDefault="00F70F05">
            <w:pPr>
              <w:widowControl w:val="0"/>
              <w:autoSpaceDE w:val="0"/>
              <w:autoSpaceDN w:val="0"/>
              <w:adjustRightInd w:val="0"/>
              <w:spacing w:after="0" w:line="240" w:lineRule="auto"/>
              <w:jc w:val="both"/>
              <w:rPr>
                <w:rFonts w:eastAsia="MS Mincho"/>
                <w:bCs/>
                <w:sz w:val="20"/>
                <w:szCs w:val="20"/>
                <w:lang w:val="ru-RU" w:eastAsia="ru-RU"/>
              </w:rPr>
            </w:pPr>
            <w:r>
              <w:rPr>
                <w:bCs/>
                <w:sz w:val="20"/>
                <w:szCs w:val="20"/>
                <w:lang w:val="ru-RU"/>
              </w:rPr>
              <w:t>Управление потоком создания ценности (</w:t>
            </w:r>
            <w:r>
              <w:rPr>
                <w:bCs/>
                <w:sz w:val="20"/>
                <w:szCs w:val="20"/>
              </w:rPr>
              <w:t>VSM</w:t>
            </w:r>
            <w:r>
              <w:rPr>
                <w:bCs/>
                <w:sz w:val="20"/>
                <w:szCs w:val="20"/>
                <w:lang w:val="ru-RU"/>
              </w:rPr>
              <w:t xml:space="preserve"> – </w:t>
            </w:r>
            <w:r>
              <w:rPr>
                <w:bCs/>
                <w:sz w:val="20"/>
                <w:szCs w:val="20"/>
              </w:rPr>
              <w:t>Value</w:t>
            </w:r>
            <w:r>
              <w:rPr>
                <w:bCs/>
                <w:sz w:val="20"/>
                <w:szCs w:val="20"/>
                <w:lang w:val="ru-RU"/>
              </w:rPr>
              <w:t xml:space="preserve"> </w:t>
            </w:r>
            <w:r>
              <w:rPr>
                <w:bCs/>
                <w:sz w:val="20"/>
                <w:szCs w:val="20"/>
              </w:rPr>
              <w:t>Stream</w:t>
            </w:r>
            <w:r>
              <w:rPr>
                <w:bCs/>
                <w:sz w:val="20"/>
                <w:szCs w:val="20"/>
                <w:lang w:val="ru-RU"/>
              </w:rPr>
              <w:t xml:space="preserve"> </w:t>
            </w:r>
            <w:r>
              <w:rPr>
                <w:bCs/>
                <w:sz w:val="20"/>
                <w:szCs w:val="20"/>
              </w:rPr>
              <w:t>Management</w:t>
            </w:r>
            <w:r>
              <w:rPr>
                <w:bCs/>
                <w:sz w:val="20"/>
                <w:szCs w:val="20"/>
                <w:lang w:val="ru-RU"/>
              </w:rPr>
              <w:t xml:space="preserve">) -– это планирование и преобразование процессов с целью минимизации использования имеющихся ресурсов (материальных, трудовых и времени). Внедрение </w:t>
            </w:r>
            <w:r>
              <w:rPr>
                <w:bCs/>
                <w:sz w:val="20"/>
                <w:szCs w:val="20"/>
              </w:rPr>
              <w:t>VSM</w:t>
            </w:r>
            <w:r>
              <w:rPr>
                <w:bCs/>
                <w:sz w:val="20"/>
                <w:szCs w:val="20"/>
                <w:lang w:val="ru-RU"/>
              </w:rPr>
              <w:t xml:space="preserve"> осуществляется командой, в которую до</w:t>
            </w:r>
            <w:r>
              <w:rPr>
                <w:bCs/>
                <w:sz w:val="20"/>
                <w:szCs w:val="20"/>
                <w:lang w:val="ru-RU"/>
              </w:rPr>
              <w:t>лжны входить от трех до семи специалистов из различных подразделений (производственных, технологических и финансовых)</w:t>
            </w:r>
          </w:p>
        </w:tc>
      </w:tr>
      <w:tr w:rsidR="00860013" w:rsidRPr="0018260A">
        <w:tc>
          <w:tcPr>
            <w:tcW w:w="3823" w:type="dxa"/>
          </w:tcPr>
          <w:p w:rsidR="00860013" w:rsidRDefault="00F70F05">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t>8. Применение системы точно во время JIT(Just-in-timt) для нейтрализации определенного вида потерь в производстве.</w:t>
            </w:r>
          </w:p>
        </w:tc>
        <w:tc>
          <w:tcPr>
            <w:tcW w:w="11340" w:type="dxa"/>
          </w:tcPr>
          <w:p w:rsidR="00860013" w:rsidRDefault="00F70F05">
            <w:pPr>
              <w:widowControl w:val="0"/>
              <w:autoSpaceDE w:val="0"/>
              <w:autoSpaceDN w:val="0"/>
              <w:adjustRightInd w:val="0"/>
              <w:spacing w:after="0" w:line="240" w:lineRule="auto"/>
              <w:jc w:val="both"/>
              <w:rPr>
                <w:rFonts w:eastAsia="MS Mincho"/>
                <w:bCs/>
                <w:sz w:val="20"/>
                <w:szCs w:val="20"/>
                <w:lang w:val="ru-RU" w:eastAsia="ru-RU"/>
              </w:rPr>
            </w:pPr>
            <w:r>
              <w:rPr>
                <w:bCs/>
                <w:sz w:val="20"/>
                <w:szCs w:val="20"/>
                <w:lang w:val="ru-RU"/>
              </w:rPr>
              <w:t>логистическая концепци</w:t>
            </w:r>
            <w:r>
              <w:rPr>
                <w:bCs/>
                <w:sz w:val="20"/>
                <w:szCs w:val="20"/>
                <w:lang w:val="ru-RU"/>
              </w:rPr>
              <w:t>я, где синхронизация процессов доставки материальных ресурсов и готовой продукции осуществляется в необходимых количествах точно тому времени, когда последующее звено логистической цепи в них нуждается для выполнения заказа, сделанного потребителем</w:t>
            </w:r>
          </w:p>
        </w:tc>
      </w:tr>
      <w:tr w:rsidR="00860013" w:rsidRPr="0018260A">
        <w:tc>
          <w:tcPr>
            <w:tcW w:w="3823" w:type="dxa"/>
          </w:tcPr>
          <w:p w:rsidR="00860013" w:rsidRDefault="00F70F05">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t xml:space="preserve">9. </w:t>
            </w:r>
            <w:r>
              <w:rPr>
                <w:rFonts w:eastAsia="MS Mincho"/>
                <w:bCs/>
                <w:sz w:val="20"/>
                <w:szCs w:val="20"/>
                <w:lang w:val="ru-RU" w:eastAsia="ru-RU"/>
              </w:rPr>
              <w:t>Организация рабочего места по методике 5С.</w:t>
            </w:r>
          </w:p>
        </w:tc>
        <w:tc>
          <w:tcPr>
            <w:tcW w:w="11340" w:type="dxa"/>
          </w:tcPr>
          <w:p w:rsidR="00860013" w:rsidRDefault="00F70F05">
            <w:pPr>
              <w:widowControl w:val="0"/>
              <w:autoSpaceDE w:val="0"/>
              <w:autoSpaceDN w:val="0"/>
              <w:adjustRightInd w:val="0"/>
              <w:spacing w:after="0" w:line="240" w:lineRule="auto"/>
              <w:jc w:val="both"/>
              <w:rPr>
                <w:rFonts w:eastAsia="MS Mincho"/>
                <w:bCs/>
                <w:sz w:val="20"/>
                <w:szCs w:val="20"/>
                <w:lang w:val="ru-RU" w:eastAsia="ru-RU"/>
              </w:rPr>
            </w:pPr>
            <w:r>
              <w:rPr>
                <w:bCs/>
                <w:sz w:val="20"/>
                <w:szCs w:val="20"/>
                <w:lang w:val="ru-RU"/>
              </w:rPr>
              <w:t>система организации рабочего места (система 5</w:t>
            </w:r>
            <w:r>
              <w:rPr>
                <w:bCs/>
                <w:sz w:val="20"/>
                <w:szCs w:val="20"/>
              </w:rPr>
              <w:t>S</w:t>
            </w:r>
            <w:r>
              <w:rPr>
                <w:bCs/>
                <w:sz w:val="20"/>
                <w:szCs w:val="20"/>
                <w:lang w:val="ru-RU"/>
              </w:rPr>
              <w:t>) – система наведения порядка, чистоты и укрепления дисциплины на рабочем месте; 5</w:t>
            </w:r>
            <w:r>
              <w:rPr>
                <w:bCs/>
                <w:sz w:val="20"/>
                <w:szCs w:val="20"/>
              </w:rPr>
              <w:t>C</w:t>
            </w:r>
            <w:r>
              <w:rPr>
                <w:bCs/>
                <w:sz w:val="20"/>
                <w:szCs w:val="20"/>
                <w:lang w:val="ru-RU"/>
              </w:rPr>
              <w:t xml:space="preserve"> состоит из пяти взаимосвязанных шагов: - 1 шаг – сортировка; - 2 шаг – соблюдение п</w:t>
            </w:r>
            <w:r>
              <w:rPr>
                <w:bCs/>
                <w:sz w:val="20"/>
                <w:szCs w:val="20"/>
                <w:lang w:val="ru-RU"/>
              </w:rPr>
              <w:t>орядка; - 3 шаг – содержание в чистоте; - 4 шаг – стандартизация; - 5 шаг – совершенствования.</w:t>
            </w:r>
          </w:p>
        </w:tc>
      </w:tr>
      <w:tr w:rsidR="00860013" w:rsidRPr="0018260A">
        <w:tc>
          <w:tcPr>
            <w:tcW w:w="3823" w:type="dxa"/>
          </w:tcPr>
          <w:p w:rsidR="00860013" w:rsidRDefault="00F70F05">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t xml:space="preserve">10. Необходимость быстрой переналадки оборудования? </w:t>
            </w:r>
            <w:r>
              <w:rPr>
                <w:rFonts w:eastAsia="MS Mincho"/>
                <w:bCs/>
                <w:sz w:val="20"/>
                <w:szCs w:val="20"/>
                <w:lang w:eastAsia="ru-RU"/>
              </w:rPr>
              <w:t>SMED</w:t>
            </w:r>
            <w:r>
              <w:rPr>
                <w:rFonts w:eastAsia="MS Mincho"/>
                <w:bCs/>
                <w:sz w:val="20"/>
                <w:szCs w:val="20"/>
                <w:lang w:val="ru-RU" w:eastAsia="ru-RU"/>
              </w:rPr>
              <w:t xml:space="preserve"> (</w:t>
            </w:r>
            <w:r>
              <w:rPr>
                <w:rFonts w:eastAsia="MS Mincho"/>
                <w:bCs/>
                <w:sz w:val="20"/>
                <w:szCs w:val="20"/>
                <w:lang w:eastAsia="ru-RU"/>
              </w:rPr>
              <w:t>Single</w:t>
            </w:r>
            <w:r>
              <w:rPr>
                <w:rFonts w:eastAsia="MS Mincho"/>
                <w:bCs/>
                <w:sz w:val="20"/>
                <w:szCs w:val="20"/>
                <w:lang w:val="ru-RU" w:eastAsia="ru-RU"/>
              </w:rPr>
              <w:t xml:space="preserve"> </w:t>
            </w:r>
            <w:r>
              <w:rPr>
                <w:rFonts w:eastAsia="MS Mincho"/>
                <w:bCs/>
                <w:sz w:val="20"/>
                <w:szCs w:val="20"/>
                <w:lang w:eastAsia="ru-RU"/>
              </w:rPr>
              <w:t>Minute</w:t>
            </w:r>
            <w:r>
              <w:rPr>
                <w:rFonts w:eastAsia="MS Mincho"/>
                <w:bCs/>
                <w:sz w:val="20"/>
                <w:szCs w:val="20"/>
                <w:lang w:val="ru-RU" w:eastAsia="ru-RU"/>
              </w:rPr>
              <w:t xml:space="preserve"> </w:t>
            </w:r>
            <w:r>
              <w:rPr>
                <w:rFonts w:eastAsia="MS Mincho"/>
                <w:bCs/>
                <w:sz w:val="20"/>
                <w:szCs w:val="20"/>
                <w:lang w:eastAsia="ru-RU"/>
              </w:rPr>
              <w:t>Ex</w:t>
            </w:r>
            <w:r>
              <w:rPr>
                <w:rFonts w:eastAsia="MS Mincho"/>
                <w:bCs/>
                <w:sz w:val="20"/>
                <w:szCs w:val="20"/>
                <w:lang w:val="ru-RU" w:eastAsia="ru-RU"/>
              </w:rPr>
              <w:t>-</w:t>
            </w:r>
            <w:r>
              <w:rPr>
                <w:rFonts w:eastAsia="MS Mincho"/>
                <w:bCs/>
                <w:sz w:val="20"/>
                <w:szCs w:val="20"/>
                <w:lang w:eastAsia="ru-RU"/>
              </w:rPr>
              <w:t>change</w:t>
            </w:r>
            <w:r>
              <w:rPr>
                <w:rFonts w:eastAsia="MS Mincho"/>
                <w:bCs/>
                <w:sz w:val="20"/>
                <w:szCs w:val="20"/>
                <w:lang w:val="ru-RU" w:eastAsia="ru-RU"/>
              </w:rPr>
              <w:t xml:space="preserve"> </w:t>
            </w:r>
            <w:r>
              <w:rPr>
                <w:rFonts w:eastAsia="MS Mincho"/>
                <w:bCs/>
                <w:sz w:val="20"/>
                <w:szCs w:val="20"/>
                <w:lang w:eastAsia="ru-RU"/>
              </w:rPr>
              <w:t>of</w:t>
            </w:r>
            <w:r>
              <w:rPr>
                <w:rFonts w:eastAsia="MS Mincho"/>
                <w:bCs/>
                <w:sz w:val="20"/>
                <w:szCs w:val="20"/>
                <w:lang w:val="ru-RU" w:eastAsia="ru-RU"/>
              </w:rPr>
              <w:t xml:space="preserve"> </w:t>
            </w:r>
            <w:r>
              <w:rPr>
                <w:rFonts w:eastAsia="MS Mincho"/>
                <w:bCs/>
                <w:sz w:val="20"/>
                <w:szCs w:val="20"/>
                <w:lang w:eastAsia="ru-RU"/>
              </w:rPr>
              <w:t>Dies</w:t>
            </w:r>
            <w:r>
              <w:rPr>
                <w:rFonts w:eastAsia="MS Mincho"/>
                <w:bCs/>
                <w:sz w:val="20"/>
                <w:szCs w:val="20"/>
                <w:lang w:val="ru-RU" w:eastAsia="ru-RU"/>
              </w:rPr>
              <w:t xml:space="preserve">) и всеобщего ухода за оборудованием </w:t>
            </w:r>
            <w:r>
              <w:rPr>
                <w:rFonts w:eastAsia="MS Mincho"/>
                <w:bCs/>
                <w:sz w:val="20"/>
                <w:szCs w:val="20"/>
                <w:lang w:eastAsia="ru-RU"/>
              </w:rPr>
              <w:t>TPM</w:t>
            </w:r>
            <w:r>
              <w:rPr>
                <w:rFonts w:eastAsia="MS Mincho"/>
                <w:bCs/>
                <w:sz w:val="20"/>
                <w:szCs w:val="20"/>
                <w:lang w:val="ru-RU" w:eastAsia="ru-RU"/>
              </w:rPr>
              <w:t xml:space="preserve"> (</w:t>
            </w:r>
            <w:r>
              <w:rPr>
                <w:rFonts w:eastAsia="MS Mincho"/>
                <w:bCs/>
                <w:sz w:val="20"/>
                <w:szCs w:val="20"/>
                <w:lang w:eastAsia="ru-RU"/>
              </w:rPr>
              <w:t>Total</w:t>
            </w:r>
            <w:r>
              <w:rPr>
                <w:rFonts w:eastAsia="MS Mincho"/>
                <w:bCs/>
                <w:sz w:val="20"/>
                <w:szCs w:val="20"/>
                <w:lang w:val="ru-RU" w:eastAsia="ru-RU"/>
              </w:rPr>
              <w:t xml:space="preserve"> </w:t>
            </w:r>
            <w:r>
              <w:rPr>
                <w:rFonts w:eastAsia="MS Mincho"/>
                <w:bCs/>
                <w:sz w:val="20"/>
                <w:szCs w:val="20"/>
                <w:lang w:eastAsia="ru-RU"/>
              </w:rPr>
              <w:t>Productive</w:t>
            </w:r>
            <w:r>
              <w:rPr>
                <w:rFonts w:eastAsia="MS Mincho"/>
                <w:bCs/>
                <w:sz w:val="20"/>
                <w:szCs w:val="20"/>
                <w:lang w:val="ru-RU" w:eastAsia="ru-RU"/>
              </w:rPr>
              <w:t xml:space="preserve"> </w:t>
            </w:r>
            <w:r>
              <w:rPr>
                <w:rFonts w:eastAsia="MS Mincho"/>
                <w:bCs/>
                <w:sz w:val="20"/>
                <w:szCs w:val="20"/>
                <w:lang w:eastAsia="ru-RU"/>
              </w:rPr>
              <w:t>Maintenance</w:t>
            </w:r>
            <w:r>
              <w:rPr>
                <w:rFonts w:eastAsia="MS Mincho"/>
                <w:bCs/>
                <w:sz w:val="20"/>
                <w:szCs w:val="20"/>
                <w:lang w:val="ru-RU" w:eastAsia="ru-RU"/>
              </w:rPr>
              <w:t>)</w:t>
            </w:r>
            <w:r>
              <w:rPr>
                <w:rFonts w:eastAsia="MS Mincho"/>
                <w:bCs/>
                <w:sz w:val="20"/>
                <w:szCs w:val="20"/>
                <w:lang w:val="ru-RU" w:eastAsia="ru-RU"/>
              </w:rPr>
              <w:t>.</w:t>
            </w:r>
          </w:p>
        </w:tc>
        <w:tc>
          <w:tcPr>
            <w:tcW w:w="11340" w:type="dxa"/>
          </w:tcPr>
          <w:p w:rsidR="00860013" w:rsidRDefault="00F70F05">
            <w:pPr>
              <w:widowControl w:val="0"/>
              <w:autoSpaceDE w:val="0"/>
              <w:autoSpaceDN w:val="0"/>
              <w:adjustRightInd w:val="0"/>
              <w:spacing w:after="0" w:line="240" w:lineRule="auto"/>
              <w:jc w:val="both"/>
              <w:rPr>
                <w:bCs/>
                <w:sz w:val="20"/>
                <w:szCs w:val="20"/>
                <w:lang w:val="ru-RU"/>
              </w:rPr>
            </w:pPr>
            <w:r>
              <w:rPr>
                <w:bCs/>
                <w:sz w:val="20"/>
                <w:szCs w:val="20"/>
              </w:rPr>
              <w:t>SMED</w:t>
            </w:r>
            <w:r>
              <w:rPr>
                <w:bCs/>
                <w:sz w:val="20"/>
                <w:szCs w:val="20"/>
                <w:lang w:val="ru-RU"/>
              </w:rPr>
              <w:t xml:space="preserve"> (</w:t>
            </w:r>
            <w:r>
              <w:rPr>
                <w:bCs/>
                <w:sz w:val="20"/>
                <w:szCs w:val="20"/>
              </w:rPr>
              <w:t>Single</w:t>
            </w:r>
            <w:r>
              <w:rPr>
                <w:bCs/>
                <w:sz w:val="20"/>
                <w:szCs w:val="20"/>
                <w:lang w:val="ru-RU"/>
              </w:rPr>
              <w:t xml:space="preserve"> </w:t>
            </w:r>
            <w:r>
              <w:rPr>
                <w:bCs/>
                <w:sz w:val="20"/>
                <w:szCs w:val="20"/>
              </w:rPr>
              <w:t>Minute</w:t>
            </w:r>
            <w:r>
              <w:rPr>
                <w:bCs/>
                <w:sz w:val="20"/>
                <w:szCs w:val="20"/>
                <w:lang w:val="ru-RU"/>
              </w:rPr>
              <w:t xml:space="preserve"> </w:t>
            </w:r>
            <w:r>
              <w:rPr>
                <w:bCs/>
                <w:sz w:val="20"/>
                <w:szCs w:val="20"/>
              </w:rPr>
              <w:t>Exchange</w:t>
            </w:r>
            <w:r>
              <w:rPr>
                <w:bCs/>
                <w:sz w:val="20"/>
                <w:szCs w:val="20"/>
                <w:lang w:val="ru-RU"/>
              </w:rPr>
              <w:t xml:space="preserve"> </w:t>
            </w:r>
            <w:r>
              <w:rPr>
                <w:bCs/>
                <w:sz w:val="20"/>
                <w:szCs w:val="20"/>
              </w:rPr>
              <w:t>of</w:t>
            </w:r>
            <w:r>
              <w:rPr>
                <w:bCs/>
                <w:sz w:val="20"/>
                <w:szCs w:val="20"/>
                <w:lang w:val="ru-RU"/>
              </w:rPr>
              <w:t xml:space="preserve"> </w:t>
            </w:r>
            <w:r>
              <w:rPr>
                <w:bCs/>
                <w:sz w:val="20"/>
                <w:szCs w:val="20"/>
              </w:rPr>
              <w:t>Dies</w:t>
            </w:r>
            <w:r>
              <w:rPr>
                <w:bCs/>
                <w:sz w:val="20"/>
                <w:szCs w:val="20"/>
                <w:lang w:val="ru-RU"/>
              </w:rPr>
              <w:t>) - это набор теоретических и практических методов, которые во время переналадки оборудования позволяет сократить длительность остановки его работы. Цель системы состоит в сокращении времени простоя оборудования и повы</w:t>
            </w:r>
            <w:r>
              <w:rPr>
                <w:bCs/>
                <w:sz w:val="20"/>
                <w:szCs w:val="20"/>
                <w:lang w:val="ru-RU"/>
              </w:rPr>
              <w:t xml:space="preserve">шение его производительности, а также сокращение объема производственного брака. </w:t>
            </w:r>
          </w:p>
          <w:p w:rsidR="00860013" w:rsidRDefault="00F70F05">
            <w:pPr>
              <w:widowControl w:val="0"/>
              <w:autoSpaceDE w:val="0"/>
              <w:autoSpaceDN w:val="0"/>
              <w:adjustRightInd w:val="0"/>
              <w:spacing w:after="0" w:line="240" w:lineRule="auto"/>
              <w:jc w:val="both"/>
              <w:rPr>
                <w:rFonts w:eastAsia="MS Mincho"/>
                <w:bCs/>
                <w:sz w:val="20"/>
                <w:szCs w:val="20"/>
                <w:lang w:val="ru-RU" w:eastAsia="ru-RU"/>
              </w:rPr>
            </w:pPr>
            <w:r>
              <w:rPr>
                <w:bCs/>
                <w:sz w:val="20"/>
                <w:szCs w:val="20"/>
                <w:lang w:val="ru-RU"/>
              </w:rPr>
              <w:t xml:space="preserve">Методология </w:t>
            </w:r>
            <w:r>
              <w:rPr>
                <w:bCs/>
                <w:sz w:val="20"/>
                <w:szCs w:val="20"/>
              </w:rPr>
              <w:t>TPM</w:t>
            </w:r>
            <w:r>
              <w:rPr>
                <w:bCs/>
                <w:sz w:val="20"/>
                <w:szCs w:val="20"/>
                <w:lang w:val="ru-RU"/>
              </w:rPr>
              <w:t xml:space="preserve"> (</w:t>
            </w:r>
            <w:r>
              <w:rPr>
                <w:bCs/>
                <w:sz w:val="20"/>
                <w:szCs w:val="20"/>
              </w:rPr>
              <w:t>Total</w:t>
            </w:r>
            <w:r>
              <w:rPr>
                <w:bCs/>
                <w:sz w:val="20"/>
                <w:szCs w:val="20"/>
                <w:lang w:val="ru-RU"/>
              </w:rPr>
              <w:t xml:space="preserve"> </w:t>
            </w:r>
            <w:r>
              <w:rPr>
                <w:bCs/>
                <w:sz w:val="20"/>
                <w:szCs w:val="20"/>
              </w:rPr>
              <w:t>Productive</w:t>
            </w:r>
            <w:r>
              <w:rPr>
                <w:bCs/>
                <w:sz w:val="20"/>
                <w:szCs w:val="20"/>
                <w:lang w:val="ru-RU"/>
              </w:rPr>
              <w:t xml:space="preserve"> </w:t>
            </w:r>
            <w:r>
              <w:rPr>
                <w:bCs/>
                <w:sz w:val="20"/>
                <w:szCs w:val="20"/>
              </w:rPr>
              <w:t>Maintenance</w:t>
            </w:r>
            <w:r>
              <w:rPr>
                <w:bCs/>
                <w:sz w:val="20"/>
                <w:szCs w:val="20"/>
                <w:lang w:val="ru-RU"/>
              </w:rPr>
              <w:t>) - это обслуживание оборудования, позволяющая обеспечить его наивысшей эффективности на протяжении всего жизненного цикла с учас</w:t>
            </w:r>
            <w:r>
              <w:rPr>
                <w:bCs/>
                <w:sz w:val="20"/>
                <w:szCs w:val="20"/>
                <w:lang w:val="ru-RU"/>
              </w:rPr>
              <w:t xml:space="preserve">тием всего персонала. </w:t>
            </w:r>
            <w:r>
              <w:rPr>
                <w:bCs/>
                <w:sz w:val="20"/>
                <w:szCs w:val="20"/>
              </w:rPr>
              <w:t>TPM</w:t>
            </w:r>
            <w:r>
              <w:rPr>
                <w:bCs/>
                <w:sz w:val="20"/>
                <w:szCs w:val="20"/>
                <w:lang w:val="ru-RU"/>
              </w:rPr>
              <w:t xml:space="preserve"> помогает выявить на ранней стадии дефекты оборудования, которые могли бы привести к серьезным проблемам в дальнейшем. </w:t>
            </w:r>
            <w:r>
              <w:rPr>
                <w:bCs/>
                <w:sz w:val="20"/>
                <w:szCs w:val="20"/>
              </w:rPr>
              <w:t>TPM</w:t>
            </w:r>
            <w:r>
              <w:rPr>
                <w:bCs/>
                <w:sz w:val="20"/>
                <w:szCs w:val="20"/>
                <w:lang w:val="ru-RU"/>
              </w:rPr>
              <w:t xml:space="preserve"> дает возможность получить </w:t>
            </w:r>
            <w:r>
              <w:rPr>
                <w:bCs/>
                <w:sz w:val="20"/>
                <w:szCs w:val="20"/>
                <w:lang w:val="ru-RU"/>
              </w:rPr>
              <w:lastRenderedPageBreak/>
              <w:t>множество полезных эффектов от внедрения, что ведет к снижению затрат, повышению п</w:t>
            </w:r>
            <w:r>
              <w:rPr>
                <w:bCs/>
                <w:sz w:val="20"/>
                <w:szCs w:val="20"/>
                <w:lang w:val="ru-RU"/>
              </w:rPr>
              <w:t>рибыли и конкурентоспособности</w:t>
            </w:r>
          </w:p>
        </w:tc>
      </w:tr>
      <w:tr w:rsidR="00860013">
        <w:tc>
          <w:tcPr>
            <w:tcW w:w="3823" w:type="dxa"/>
          </w:tcPr>
          <w:p w:rsidR="00860013" w:rsidRDefault="00F70F05">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lastRenderedPageBreak/>
              <w:t>11. Использование визуального контроля (visual control) для оповещения о проблемах на производственной линии.</w:t>
            </w:r>
          </w:p>
        </w:tc>
        <w:tc>
          <w:tcPr>
            <w:tcW w:w="11340" w:type="dxa"/>
          </w:tcPr>
          <w:p w:rsidR="00860013" w:rsidRDefault="00F70F05">
            <w:pPr>
              <w:widowControl w:val="0"/>
              <w:autoSpaceDE w:val="0"/>
              <w:autoSpaceDN w:val="0"/>
              <w:adjustRightInd w:val="0"/>
              <w:spacing w:after="0" w:line="240" w:lineRule="auto"/>
              <w:jc w:val="both"/>
              <w:rPr>
                <w:rFonts w:eastAsia="MS Mincho"/>
                <w:bCs/>
                <w:sz w:val="20"/>
                <w:szCs w:val="20"/>
                <w:lang w:val="ru-RU" w:eastAsia="ru-RU"/>
              </w:rPr>
            </w:pPr>
            <w:r>
              <w:rPr>
                <w:bCs/>
                <w:sz w:val="20"/>
                <w:szCs w:val="20"/>
                <w:shd w:val="clear" w:color="auto" w:fill="FFFFFF"/>
                <w:lang w:val="ru-RU"/>
              </w:rPr>
              <w:t>Визуальный контроль (</w:t>
            </w:r>
            <w:r>
              <w:rPr>
                <w:bCs/>
                <w:sz w:val="20"/>
                <w:szCs w:val="20"/>
                <w:shd w:val="clear" w:color="auto" w:fill="FFFFFF"/>
              </w:rPr>
              <w:t>visual</w:t>
            </w:r>
            <w:r>
              <w:rPr>
                <w:bCs/>
                <w:sz w:val="20"/>
                <w:szCs w:val="20"/>
                <w:shd w:val="clear" w:color="auto" w:fill="FFFFFF"/>
                <w:lang w:val="ru-RU"/>
              </w:rPr>
              <w:t xml:space="preserve"> </w:t>
            </w:r>
            <w:r>
              <w:rPr>
                <w:bCs/>
                <w:sz w:val="20"/>
                <w:szCs w:val="20"/>
                <w:shd w:val="clear" w:color="auto" w:fill="FFFFFF"/>
              </w:rPr>
              <w:t>control</w:t>
            </w:r>
            <w:r>
              <w:rPr>
                <w:bCs/>
                <w:sz w:val="20"/>
                <w:szCs w:val="20"/>
                <w:shd w:val="clear" w:color="auto" w:fill="FFFFFF"/>
                <w:lang w:val="ru-RU"/>
              </w:rPr>
              <w:t xml:space="preserve">) — оценка процесса изготовления продукции методом осмотра или тактильно, или таким способом, при котором понятно с первого взгляда состояние системы размещение инструментов, деталей и индикаторов, а также состояние процесса производства. </w:t>
            </w:r>
            <w:r>
              <w:rPr>
                <w:bCs/>
                <w:sz w:val="20"/>
                <w:szCs w:val="20"/>
              </w:rPr>
              <w:t>Андон, доска (and</w:t>
            </w:r>
            <w:r>
              <w:rPr>
                <w:bCs/>
                <w:sz w:val="20"/>
                <w:szCs w:val="20"/>
              </w:rPr>
              <w:t>on board) – устройство визуального контроля производственного процесса.</w:t>
            </w:r>
          </w:p>
        </w:tc>
      </w:tr>
      <w:tr w:rsidR="00860013" w:rsidRPr="0018260A">
        <w:tc>
          <w:tcPr>
            <w:tcW w:w="3823" w:type="dxa"/>
          </w:tcPr>
          <w:p w:rsidR="00860013" w:rsidRDefault="00F70F05">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t>12. Непрерывное совершенствование потока создания ценности в целом и отдельного процесса? кайзен (kaizen).</w:t>
            </w:r>
          </w:p>
        </w:tc>
        <w:tc>
          <w:tcPr>
            <w:tcW w:w="11340" w:type="dxa"/>
          </w:tcPr>
          <w:p w:rsidR="00860013" w:rsidRDefault="00F70F05">
            <w:pPr>
              <w:widowControl w:val="0"/>
              <w:autoSpaceDE w:val="0"/>
              <w:autoSpaceDN w:val="0"/>
              <w:adjustRightInd w:val="0"/>
              <w:spacing w:after="0" w:line="240" w:lineRule="auto"/>
              <w:jc w:val="both"/>
              <w:rPr>
                <w:rFonts w:eastAsia="MS Mincho"/>
                <w:bCs/>
                <w:sz w:val="20"/>
                <w:szCs w:val="20"/>
                <w:lang w:val="ru-RU" w:eastAsia="ru-RU"/>
              </w:rPr>
            </w:pPr>
            <w:r>
              <w:rPr>
                <w:bCs/>
                <w:sz w:val="20"/>
                <w:szCs w:val="20"/>
                <w:lang w:val="ru-RU"/>
              </w:rPr>
              <w:t>Система непрерывного совершенствования (</w:t>
            </w:r>
            <w:r>
              <w:rPr>
                <w:bCs/>
                <w:sz w:val="20"/>
                <w:szCs w:val="20"/>
              </w:rPr>
              <w:t>kaizen</w:t>
            </w:r>
            <w:r>
              <w:rPr>
                <w:bCs/>
                <w:sz w:val="20"/>
                <w:szCs w:val="20"/>
                <w:lang w:val="ru-RU"/>
              </w:rPr>
              <w:t xml:space="preserve"> – кайдзен) – принципы и метод</w:t>
            </w:r>
            <w:r>
              <w:rPr>
                <w:bCs/>
                <w:sz w:val="20"/>
                <w:szCs w:val="20"/>
                <w:lang w:val="ru-RU"/>
              </w:rPr>
              <w:t xml:space="preserve">ы, обеспечивающие непрерывное, постоянное улучшение деятельности предприятия </w:t>
            </w:r>
            <w:r>
              <w:rPr>
                <w:bCs/>
                <w:sz w:val="20"/>
                <w:szCs w:val="20"/>
                <w:shd w:val="clear" w:color="auto" w:fill="FFFFFF"/>
                <w:lang w:val="ru-RU"/>
              </w:rPr>
              <w:t>для потребителя и</w:t>
            </w:r>
            <w:r>
              <w:rPr>
                <w:bCs/>
                <w:sz w:val="20"/>
                <w:szCs w:val="20"/>
                <w:shd w:val="clear" w:color="auto" w:fill="FFFFFF"/>
              </w:rPr>
              <w:t> </w:t>
            </w:r>
            <w:r>
              <w:rPr>
                <w:bCs/>
                <w:sz w:val="20"/>
                <w:szCs w:val="20"/>
                <w:shd w:val="clear" w:color="auto" w:fill="FFFFFF"/>
                <w:lang w:val="ru-RU"/>
              </w:rPr>
              <w:t>уменьшения потерь (муда).</w:t>
            </w:r>
            <w:r>
              <w:rPr>
                <w:bCs/>
                <w:sz w:val="20"/>
                <w:szCs w:val="20"/>
                <w:lang w:val="ru-RU"/>
              </w:rPr>
              <w:t xml:space="preserve"> Главная цель – свести к минимуму рабочее время, уходящее не на работу, то есть предотвратить растрачивание времени.</w:t>
            </w:r>
          </w:p>
        </w:tc>
      </w:tr>
      <w:tr w:rsidR="00860013" w:rsidRPr="0018260A">
        <w:tc>
          <w:tcPr>
            <w:tcW w:w="3823" w:type="dxa"/>
          </w:tcPr>
          <w:p w:rsidR="00860013" w:rsidRDefault="00F70F05">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t>13. Типовые ошибки</w:t>
            </w:r>
            <w:r>
              <w:rPr>
                <w:rFonts w:eastAsia="MS Mincho"/>
                <w:bCs/>
                <w:sz w:val="20"/>
                <w:szCs w:val="20"/>
                <w:lang w:val="ru-RU" w:eastAsia="ru-RU"/>
              </w:rPr>
              <w:t xml:space="preserve"> применения подходов бережливого производства в проектах.</w:t>
            </w:r>
          </w:p>
        </w:tc>
        <w:tc>
          <w:tcPr>
            <w:tcW w:w="11340" w:type="dxa"/>
          </w:tcPr>
          <w:p w:rsidR="00860013" w:rsidRDefault="00F70F05">
            <w:pPr>
              <w:spacing w:after="0" w:line="240" w:lineRule="auto"/>
              <w:jc w:val="both"/>
              <w:rPr>
                <w:bCs/>
                <w:sz w:val="20"/>
                <w:szCs w:val="20"/>
                <w:lang w:val="ru-RU" w:eastAsia="ru-RU"/>
              </w:rPr>
            </w:pPr>
            <w:r>
              <w:rPr>
                <w:bCs/>
                <w:sz w:val="20"/>
                <w:szCs w:val="20"/>
                <w:lang w:val="ru-RU" w:eastAsia="ru-RU"/>
              </w:rPr>
              <w:t xml:space="preserve">1. Внедрение в отрыве от стратегических целей компании. 2. Изменения внедряются бессистемно. 3. Игнорируется сопротивление персонала инновациям. 4. Делегирование полномочий по внедрению бережливого </w:t>
            </w:r>
            <w:r>
              <w:rPr>
                <w:bCs/>
                <w:sz w:val="20"/>
                <w:szCs w:val="20"/>
                <w:lang w:val="ru-RU" w:eastAsia="ru-RU"/>
              </w:rPr>
              <w:t>производства. 5. Внедрение без грамотных и профессиональных консультантов.</w:t>
            </w:r>
          </w:p>
        </w:tc>
      </w:tr>
      <w:tr w:rsidR="00860013" w:rsidRPr="0018260A">
        <w:tc>
          <w:tcPr>
            <w:tcW w:w="3823" w:type="dxa"/>
          </w:tcPr>
          <w:p w:rsidR="00860013" w:rsidRDefault="00F70F05">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t>14. Система целевых индикаторов для оценки результатов внедрения бережливого производства в проектах.</w:t>
            </w:r>
          </w:p>
        </w:tc>
        <w:tc>
          <w:tcPr>
            <w:tcW w:w="11340" w:type="dxa"/>
          </w:tcPr>
          <w:p w:rsidR="00860013" w:rsidRDefault="00F70F05">
            <w:pPr>
              <w:pStyle w:val="blockblock-3c"/>
              <w:shd w:val="clear" w:color="auto" w:fill="FFFFFF"/>
              <w:spacing w:before="0" w:beforeAutospacing="0" w:after="0" w:afterAutospacing="0"/>
              <w:jc w:val="both"/>
              <w:rPr>
                <w:rFonts w:eastAsiaTheme="minorEastAsia"/>
                <w:bCs/>
                <w:sz w:val="20"/>
                <w:szCs w:val="20"/>
              </w:rPr>
            </w:pPr>
            <w:r>
              <w:rPr>
                <w:rFonts w:eastAsiaTheme="minorEastAsia"/>
                <w:bCs/>
                <w:sz w:val="20"/>
                <w:szCs w:val="20"/>
              </w:rPr>
              <w:t xml:space="preserve">В процессе оценки результатов внедрения бережливого производства следует </w:t>
            </w:r>
            <w:r>
              <w:rPr>
                <w:rFonts w:eastAsiaTheme="minorEastAsia"/>
                <w:bCs/>
                <w:sz w:val="20"/>
                <w:szCs w:val="20"/>
              </w:rPr>
              <w:t>анализировать несколько основных аспектов. Прежде всего, необходимо оценить повышение производительности. Бережливое производство направлено на сокращение потерь и увеличение эффективности всей системы. При этом следует обратить внимание на конкретные ключ</w:t>
            </w:r>
            <w:r>
              <w:rPr>
                <w:rFonts w:eastAsiaTheme="minorEastAsia"/>
                <w:bCs/>
                <w:sz w:val="20"/>
                <w:szCs w:val="20"/>
              </w:rPr>
              <w:t>евые показатели производительности, такие как: уровень производственной мощности; снижение времени цикла; увеличение объема продукции и т. д. Также важным аспектом является оценка качества продукции. Одной из целей Lean является снижение дефектности и повы</w:t>
            </w:r>
            <w:r>
              <w:rPr>
                <w:rFonts w:eastAsiaTheme="minorEastAsia"/>
                <w:bCs/>
                <w:sz w:val="20"/>
                <w:szCs w:val="20"/>
              </w:rPr>
              <w:t xml:space="preserve">шение надежности продукции. Оценка результатов в данном случае должна показать, насколько удалось достичь улучшения качества и сокращения доли брака. Также важно учесть уровень удовлетворенности клиентов и их отзывы о продукции после внедрения бережливого </w:t>
            </w:r>
            <w:r>
              <w:rPr>
                <w:rFonts w:eastAsiaTheme="minorEastAsia"/>
                <w:bCs/>
                <w:sz w:val="20"/>
                <w:szCs w:val="20"/>
              </w:rPr>
              <w:t>производства.</w:t>
            </w:r>
          </w:p>
          <w:p w:rsidR="00860013" w:rsidRDefault="00F70F05">
            <w:pPr>
              <w:pStyle w:val="blockblock-3c"/>
              <w:shd w:val="clear" w:color="auto" w:fill="FFFFFF"/>
              <w:spacing w:before="0" w:beforeAutospacing="0" w:after="0" w:afterAutospacing="0"/>
              <w:jc w:val="both"/>
              <w:rPr>
                <w:rFonts w:eastAsiaTheme="minorEastAsia"/>
                <w:bCs/>
                <w:sz w:val="20"/>
                <w:szCs w:val="20"/>
              </w:rPr>
            </w:pPr>
            <w:r>
              <w:rPr>
                <w:rFonts w:eastAsiaTheme="minorEastAsia"/>
                <w:bCs/>
                <w:sz w:val="20"/>
                <w:szCs w:val="20"/>
              </w:rPr>
              <w:t>Оценка экономических показателей также является неотъемлемой частью процесса оценки результатов внедрения Lean Production. Необходимо проанализировать финансовые показатели компании, такие как снижение затрат, увеличение прибыли и рентабельно</w:t>
            </w:r>
            <w:r>
              <w:rPr>
                <w:rFonts w:eastAsiaTheme="minorEastAsia"/>
                <w:bCs/>
                <w:sz w:val="20"/>
                <w:szCs w:val="20"/>
              </w:rPr>
              <w:t>сти. Только по итогам такого анализа можно сделать выводы о том, насколько успешно внедрение бережливого производства повлияло на экономическую составляющую компании.</w:t>
            </w:r>
          </w:p>
        </w:tc>
      </w:tr>
      <w:tr w:rsidR="00860013" w:rsidRPr="0018260A">
        <w:tc>
          <w:tcPr>
            <w:tcW w:w="3823" w:type="dxa"/>
          </w:tcPr>
          <w:p w:rsidR="00860013" w:rsidRDefault="00F70F05">
            <w:pPr>
              <w:widowControl w:val="0"/>
              <w:autoSpaceDE w:val="0"/>
              <w:autoSpaceDN w:val="0"/>
              <w:adjustRightInd w:val="0"/>
              <w:spacing w:after="0" w:line="240" w:lineRule="auto"/>
              <w:jc w:val="both"/>
              <w:rPr>
                <w:rFonts w:eastAsia="MS Mincho"/>
                <w:bCs/>
                <w:sz w:val="20"/>
                <w:szCs w:val="20"/>
                <w:lang w:val="ru-RU" w:eastAsia="ru-RU"/>
              </w:rPr>
            </w:pPr>
            <w:r>
              <w:rPr>
                <w:rFonts w:eastAsia="MS Mincho"/>
                <w:bCs/>
                <w:sz w:val="20"/>
                <w:szCs w:val="20"/>
                <w:lang w:val="ru-RU" w:eastAsia="ru-RU"/>
              </w:rPr>
              <w:t xml:space="preserve">15. Комплексный показатель lean, учитывающий различные аспекты деятельности организации </w:t>
            </w:r>
            <w:r>
              <w:rPr>
                <w:rFonts w:eastAsia="MS Mincho"/>
                <w:bCs/>
                <w:sz w:val="20"/>
                <w:szCs w:val="20"/>
                <w:lang w:val="ru-RU" w:eastAsia="ru-RU"/>
              </w:rPr>
              <w:t>в области бережливого производства.</w:t>
            </w:r>
          </w:p>
        </w:tc>
        <w:tc>
          <w:tcPr>
            <w:tcW w:w="11340" w:type="dxa"/>
          </w:tcPr>
          <w:p w:rsidR="00860013" w:rsidRDefault="00F70F05">
            <w:pPr>
              <w:widowControl w:val="0"/>
              <w:autoSpaceDE w:val="0"/>
              <w:autoSpaceDN w:val="0"/>
              <w:adjustRightInd w:val="0"/>
              <w:spacing w:after="0" w:line="240" w:lineRule="auto"/>
              <w:rPr>
                <w:rFonts w:eastAsia="MS Mincho"/>
                <w:bCs/>
                <w:sz w:val="20"/>
                <w:szCs w:val="20"/>
                <w:lang w:val="ru-RU" w:eastAsia="ru-RU"/>
              </w:rPr>
            </w:pPr>
            <w:r>
              <w:rPr>
                <w:bCs/>
                <w:sz w:val="20"/>
                <w:szCs w:val="20"/>
                <w:lang w:val="ru-RU"/>
              </w:rPr>
              <w:t>В бережливом производстве используются следующие  показатели эффективности:</w:t>
            </w:r>
          </w:p>
          <w:p w:rsidR="00860013" w:rsidRDefault="00860013">
            <w:pPr>
              <w:widowControl w:val="0"/>
              <w:autoSpaceDE w:val="0"/>
              <w:autoSpaceDN w:val="0"/>
              <w:adjustRightInd w:val="0"/>
              <w:spacing w:after="0" w:line="240" w:lineRule="auto"/>
              <w:rPr>
                <w:rFonts w:eastAsia="MS Mincho"/>
                <w:bCs/>
                <w:sz w:val="20"/>
                <w:szCs w:val="20"/>
                <w:lang w:val="ru-RU" w:eastAsia="ru-RU"/>
              </w:rPr>
            </w:pPr>
          </w:p>
          <w:p w:rsidR="00860013" w:rsidRDefault="00F70F05">
            <w:pPr>
              <w:widowControl w:val="0"/>
              <w:autoSpaceDE w:val="0"/>
              <w:autoSpaceDN w:val="0"/>
              <w:adjustRightInd w:val="0"/>
              <w:spacing w:after="0" w:line="240" w:lineRule="auto"/>
              <w:rPr>
                <w:bCs/>
                <w:sz w:val="20"/>
                <w:szCs w:val="20"/>
                <w:lang w:val="ru-RU"/>
              </w:rPr>
            </w:pPr>
            <w:r>
              <w:rPr>
                <w:bCs/>
                <w:sz w:val="20"/>
                <w:szCs w:val="20"/>
                <w:lang w:val="ru-RU"/>
              </w:rPr>
              <w:t>1.Общая эффективность оборудования (</w:t>
            </w:r>
            <w:r>
              <w:rPr>
                <w:bCs/>
                <w:sz w:val="20"/>
                <w:szCs w:val="20"/>
              </w:rPr>
              <w:t>OEE</w:t>
            </w:r>
            <w:r>
              <w:rPr>
                <w:bCs/>
                <w:sz w:val="20"/>
                <w:szCs w:val="20"/>
                <w:lang w:val="ru-RU"/>
              </w:rPr>
              <w:t>): измеряет,</w:t>
            </w:r>
            <w:r>
              <w:rPr>
                <w:bCs/>
                <w:sz w:val="20"/>
                <w:szCs w:val="20"/>
              </w:rPr>
              <w:t> </w:t>
            </w:r>
            <w:r>
              <w:rPr>
                <w:bCs/>
                <w:i/>
                <w:iCs/>
                <w:sz w:val="20"/>
                <w:szCs w:val="20"/>
                <w:lang w:val="ru-RU"/>
              </w:rPr>
              <w:t xml:space="preserve">насколько хорошо производственная единица работает по отношению к своей проектной мощности </w:t>
            </w:r>
            <w:r>
              <w:rPr>
                <w:bCs/>
                <w:i/>
                <w:iCs/>
                <w:sz w:val="20"/>
                <w:szCs w:val="20"/>
                <w:lang w:val="ru-RU"/>
              </w:rPr>
              <w:t>при запланированном запуске</w:t>
            </w:r>
            <w:r>
              <w:rPr>
                <w:bCs/>
                <w:sz w:val="20"/>
                <w:szCs w:val="20"/>
                <w:lang w:val="ru-RU"/>
              </w:rPr>
              <w:t>. Эта мощная метрика объединяет доступность оборудования, эффективность работы и уровень качества в единую меру.</w:t>
            </w:r>
          </w:p>
          <w:p w:rsidR="00860013" w:rsidRDefault="00F70F05">
            <w:pPr>
              <w:widowControl w:val="0"/>
              <w:autoSpaceDE w:val="0"/>
              <w:autoSpaceDN w:val="0"/>
              <w:adjustRightInd w:val="0"/>
              <w:spacing w:after="0" w:line="240" w:lineRule="auto"/>
              <w:rPr>
                <w:bCs/>
                <w:sz w:val="20"/>
                <w:szCs w:val="20"/>
                <w:lang w:val="ru-RU"/>
              </w:rPr>
            </w:pPr>
            <w:r>
              <w:rPr>
                <w:bCs/>
                <w:sz w:val="20"/>
                <w:szCs w:val="20"/>
                <w:lang w:val="ru-RU"/>
              </w:rPr>
              <w:t>2.</w:t>
            </w:r>
            <w:r>
              <w:rPr>
                <w:bCs/>
                <w:sz w:val="20"/>
                <w:szCs w:val="20"/>
              </w:rPr>
              <w:t>First</w:t>
            </w:r>
            <w:r>
              <w:rPr>
                <w:bCs/>
                <w:sz w:val="20"/>
                <w:szCs w:val="20"/>
                <w:lang w:val="ru-RU"/>
              </w:rPr>
              <w:t xml:space="preserve"> </w:t>
            </w:r>
            <w:r>
              <w:rPr>
                <w:bCs/>
                <w:sz w:val="20"/>
                <w:szCs w:val="20"/>
              </w:rPr>
              <w:t>Time</w:t>
            </w:r>
            <w:r>
              <w:rPr>
                <w:bCs/>
                <w:sz w:val="20"/>
                <w:szCs w:val="20"/>
                <w:lang w:val="ru-RU"/>
              </w:rPr>
              <w:t xml:space="preserve"> </w:t>
            </w:r>
            <w:r>
              <w:rPr>
                <w:bCs/>
                <w:sz w:val="20"/>
                <w:szCs w:val="20"/>
              </w:rPr>
              <w:t>Through</w:t>
            </w:r>
            <w:r>
              <w:rPr>
                <w:bCs/>
                <w:sz w:val="20"/>
                <w:szCs w:val="20"/>
                <w:lang w:val="ru-RU"/>
              </w:rPr>
              <w:t xml:space="preserve"> (</w:t>
            </w:r>
            <w:r>
              <w:rPr>
                <w:bCs/>
                <w:sz w:val="20"/>
                <w:szCs w:val="20"/>
              </w:rPr>
              <w:t>FTT</w:t>
            </w:r>
            <w:r>
              <w:rPr>
                <w:bCs/>
                <w:sz w:val="20"/>
                <w:szCs w:val="20"/>
                <w:lang w:val="ru-RU"/>
              </w:rPr>
              <w:t xml:space="preserve">): этот </w:t>
            </w:r>
            <w:r>
              <w:rPr>
                <w:bCs/>
                <w:sz w:val="20"/>
                <w:szCs w:val="20"/>
              </w:rPr>
              <w:t>KPI</w:t>
            </w:r>
            <w:r>
              <w:rPr>
                <w:bCs/>
                <w:sz w:val="20"/>
                <w:szCs w:val="20"/>
                <w:lang w:val="ru-RU"/>
              </w:rPr>
              <w:t xml:space="preserve"> измеряет</w:t>
            </w:r>
            <w:r>
              <w:rPr>
                <w:bCs/>
                <w:sz w:val="20"/>
                <w:szCs w:val="20"/>
              </w:rPr>
              <w:t> </w:t>
            </w:r>
            <w:r>
              <w:rPr>
                <w:bCs/>
                <w:i/>
                <w:iCs/>
                <w:sz w:val="20"/>
                <w:szCs w:val="20"/>
                <w:lang w:val="ru-RU"/>
              </w:rPr>
              <w:t xml:space="preserve">процент произведенной продукции, которая соответствует стандартам </w:t>
            </w:r>
            <w:r>
              <w:rPr>
                <w:bCs/>
                <w:i/>
                <w:iCs/>
                <w:sz w:val="20"/>
                <w:szCs w:val="20"/>
                <w:lang w:val="ru-RU"/>
              </w:rPr>
              <w:t>качества и не нуждается в доработке</w:t>
            </w:r>
            <w:r>
              <w:rPr>
                <w:bCs/>
                <w:sz w:val="20"/>
                <w:szCs w:val="20"/>
                <w:lang w:val="ru-RU"/>
              </w:rPr>
              <w:t xml:space="preserve">. Это показатель качества и эффективности. Высокий </w:t>
            </w:r>
            <w:r>
              <w:rPr>
                <w:bCs/>
                <w:sz w:val="20"/>
                <w:szCs w:val="20"/>
              </w:rPr>
              <w:t>FTT</w:t>
            </w:r>
            <w:r>
              <w:rPr>
                <w:bCs/>
                <w:sz w:val="20"/>
                <w:szCs w:val="20"/>
                <w:lang w:val="ru-RU"/>
              </w:rPr>
              <w:t xml:space="preserve"> указывает на то, что производственный процесс эффективен и результативный, в то время как низкий </w:t>
            </w:r>
            <w:r>
              <w:rPr>
                <w:bCs/>
                <w:sz w:val="20"/>
                <w:szCs w:val="20"/>
              </w:rPr>
              <w:t>FTT</w:t>
            </w:r>
            <w:r>
              <w:rPr>
                <w:bCs/>
                <w:sz w:val="20"/>
                <w:szCs w:val="20"/>
                <w:lang w:val="ru-RU"/>
              </w:rPr>
              <w:t xml:space="preserve"> может указывать на проблемы с контролем качества или проектирован</w:t>
            </w:r>
            <w:r>
              <w:rPr>
                <w:bCs/>
                <w:sz w:val="20"/>
                <w:szCs w:val="20"/>
                <w:lang w:val="ru-RU"/>
              </w:rPr>
              <w:t>ием процесса.</w:t>
            </w:r>
          </w:p>
          <w:p w:rsidR="00860013" w:rsidRDefault="00F70F05">
            <w:pPr>
              <w:widowControl w:val="0"/>
              <w:autoSpaceDE w:val="0"/>
              <w:autoSpaceDN w:val="0"/>
              <w:adjustRightInd w:val="0"/>
              <w:spacing w:after="0" w:line="240" w:lineRule="auto"/>
              <w:rPr>
                <w:bCs/>
                <w:sz w:val="20"/>
                <w:szCs w:val="20"/>
                <w:lang w:val="ru-RU"/>
              </w:rPr>
            </w:pPr>
            <w:r>
              <w:rPr>
                <w:bCs/>
                <w:sz w:val="20"/>
                <w:szCs w:val="20"/>
                <w:lang w:val="ru-RU"/>
              </w:rPr>
              <w:t>3.Время цикла: время цикла определяет среднее время, затраченное на производство продукции.</w:t>
            </w:r>
          </w:p>
          <w:p w:rsidR="00860013" w:rsidRDefault="00F70F05">
            <w:pPr>
              <w:pStyle w:val="blockblock-3c"/>
              <w:shd w:val="clear" w:color="auto" w:fill="FFFFFF"/>
              <w:spacing w:before="0" w:beforeAutospacing="0" w:after="0" w:afterAutospacing="0"/>
              <w:jc w:val="both"/>
              <w:rPr>
                <w:rFonts w:eastAsiaTheme="minorEastAsia"/>
                <w:bCs/>
                <w:sz w:val="20"/>
                <w:szCs w:val="20"/>
              </w:rPr>
            </w:pPr>
            <w:r>
              <w:rPr>
                <w:bCs/>
                <w:sz w:val="20"/>
                <w:szCs w:val="20"/>
              </w:rPr>
              <w:t>4.Оборачиваемость запасов: этот KPI показывает, как часто запасы компании продаются и заменяются в течение определенного периода. Это мера того, наско</w:t>
            </w:r>
            <w:r>
              <w:rPr>
                <w:bCs/>
                <w:sz w:val="20"/>
                <w:szCs w:val="20"/>
              </w:rPr>
              <w:t>лько эффективно компания управляет своими запасами. Высокая оборачиваемость запасов указывает на то, что компания быстро продает свою продукцию, что может указывать на высокие продажи или эффективное управление запасами. С другой стороны, низкая оборачивае</w:t>
            </w:r>
            <w:r>
              <w:rPr>
                <w:bCs/>
                <w:sz w:val="20"/>
                <w:szCs w:val="20"/>
              </w:rPr>
              <w:t>мость запасов может указывать на затоваривание или проблемы с продажами или управлением запасами.</w:t>
            </w:r>
          </w:p>
        </w:tc>
      </w:tr>
    </w:tbl>
    <w:p w:rsidR="00860013" w:rsidRDefault="00860013">
      <w:pPr>
        <w:spacing w:after="0"/>
        <w:jc w:val="center"/>
        <w:rPr>
          <w:rFonts w:eastAsia="Times New Roman"/>
          <w:b/>
          <w:szCs w:val="24"/>
          <w:lang w:val="ru-RU"/>
        </w:rPr>
      </w:pPr>
    </w:p>
    <w:p w:rsidR="00860013" w:rsidRDefault="00860013">
      <w:pPr>
        <w:spacing w:after="0"/>
        <w:jc w:val="center"/>
        <w:rPr>
          <w:rFonts w:eastAsia="Times New Roman"/>
          <w:b/>
          <w:szCs w:val="24"/>
          <w:lang w:val="ru-RU"/>
        </w:rPr>
      </w:pPr>
    </w:p>
    <w:p w:rsidR="00860013" w:rsidRDefault="00F70F05">
      <w:pPr>
        <w:spacing w:after="0"/>
        <w:jc w:val="center"/>
        <w:rPr>
          <w:rFonts w:eastAsia="Times New Roman"/>
          <w:b/>
          <w:szCs w:val="24"/>
          <w:lang w:val="ru-RU"/>
        </w:rPr>
      </w:pPr>
      <w:r>
        <w:rPr>
          <w:rFonts w:eastAsia="Times New Roman"/>
          <w:b/>
          <w:szCs w:val="24"/>
          <w:lang w:val="ru-RU"/>
        </w:rPr>
        <w:lastRenderedPageBreak/>
        <w:t>Критерии и шкалы оценивания промежуточной аттестации</w:t>
      </w:r>
    </w:p>
    <w:tbl>
      <w:tblPr>
        <w:tblW w:w="14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53"/>
        <w:gridCol w:w="3544"/>
        <w:gridCol w:w="4394"/>
        <w:gridCol w:w="2547"/>
        <w:gridCol w:w="35"/>
      </w:tblGrid>
      <w:tr w:rsidR="00860013" w:rsidRPr="0018260A">
        <w:trPr>
          <w:trHeight w:val="227"/>
          <w:jc w:val="center"/>
        </w:trPr>
        <w:tc>
          <w:tcPr>
            <w:tcW w:w="14773" w:type="dxa"/>
            <w:gridSpan w:val="5"/>
            <w:tcBorders>
              <w:top w:val="nil"/>
              <w:left w:val="nil"/>
              <w:bottom w:val="single" w:sz="4" w:space="0" w:color="auto"/>
              <w:right w:val="nil"/>
            </w:tcBorders>
            <w:shd w:val="clear" w:color="auto" w:fill="FFFFFF"/>
            <w:tcMar>
              <w:top w:w="0" w:type="dxa"/>
              <w:left w:w="34" w:type="dxa"/>
              <w:bottom w:w="0" w:type="dxa"/>
              <w:right w:w="34" w:type="dxa"/>
            </w:tcMar>
            <w:vAlign w:val="center"/>
          </w:tcPr>
          <w:p w:rsidR="00860013" w:rsidRDefault="00F70F05">
            <w:pPr>
              <w:spacing w:after="0" w:line="240" w:lineRule="auto"/>
              <w:ind w:firstLine="720"/>
              <w:jc w:val="center"/>
              <w:rPr>
                <w:rFonts w:eastAsia="Times New Roman"/>
                <w:b/>
                <w:color w:val="000000"/>
                <w:szCs w:val="24"/>
                <w:lang w:val="ru-RU"/>
              </w:rPr>
            </w:pPr>
            <w:r>
              <w:rPr>
                <w:rFonts w:eastAsia="Times New Roman"/>
                <w:b/>
                <w:color w:val="000000"/>
                <w:szCs w:val="24"/>
                <w:lang w:val="ru-RU"/>
              </w:rPr>
              <w:t>Шкала и критерии оценки (дифференцированный зачет)</w:t>
            </w:r>
          </w:p>
          <w:p w:rsidR="00860013" w:rsidRDefault="00860013">
            <w:pPr>
              <w:spacing w:after="0" w:line="240" w:lineRule="auto"/>
              <w:ind w:firstLine="720"/>
              <w:jc w:val="center"/>
              <w:rPr>
                <w:rFonts w:eastAsia="Times New Roman"/>
                <w:szCs w:val="24"/>
                <w:lang w:val="ru-RU"/>
              </w:rPr>
            </w:pPr>
          </w:p>
        </w:tc>
      </w:tr>
      <w:tr w:rsidR="00860013">
        <w:trPr>
          <w:gridAfter w:val="1"/>
          <w:wAfter w:w="35" w:type="dxa"/>
          <w:trHeight w:val="694"/>
          <w:jc w:val="center"/>
        </w:trPr>
        <w:tc>
          <w:tcPr>
            <w:tcW w:w="4253" w:type="dxa"/>
            <w:tcBorders>
              <w:top w:val="single" w:sz="4" w:space="0" w:color="auto"/>
              <w:left w:val="single" w:sz="4" w:space="0" w:color="auto"/>
              <w:bottom w:val="single" w:sz="4" w:space="0" w:color="auto"/>
              <w:right w:val="single" w:sz="4" w:space="0" w:color="auto"/>
            </w:tcBorders>
            <w:shd w:val="clear" w:color="auto" w:fill="FFFFFF"/>
            <w:tcMar>
              <w:top w:w="0" w:type="dxa"/>
              <w:left w:w="34" w:type="dxa"/>
              <w:bottom w:w="0" w:type="dxa"/>
              <w:right w:w="34" w:type="dxa"/>
            </w:tcMar>
            <w:vAlign w:val="center"/>
          </w:tcPr>
          <w:p w:rsidR="00860013" w:rsidRDefault="00F70F05">
            <w:pPr>
              <w:spacing w:after="0" w:line="240" w:lineRule="auto"/>
              <w:ind w:firstLine="25"/>
              <w:jc w:val="center"/>
              <w:rPr>
                <w:rFonts w:eastAsia="Times New Roman"/>
                <w:szCs w:val="24"/>
              </w:rPr>
            </w:pPr>
            <w:r>
              <w:rPr>
                <w:rFonts w:eastAsia="Times New Roman"/>
                <w:b/>
                <w:color w:val="000000"/>
                <w:szCs w:val="24"/>
              </w:rPr>
              <w:t>Отлично</w:t>
            </w:r>
          </w:p>
        </w:tc>
        <w:tc>
          <w:tcPr>
            <w:tcW w:w="3544" w:type="dxa"/>
            <w:tcBorders>
              <w:top w:val="single" w:sz="4" w:space="0" w:color="auto"/>
              <w:left w:val="single" w:sz="4" w:space="0" w:color="auto"/>
              <w:bottom w:val="single" w:sz="4" w:space="0" w:color="auto"/>
              <w:right w:val="single" w:sz="4" w:space="0" w:color="auto"/>
            </w:tcBorders>
            <w:shd w:val="clear" w:color="auto" w:fill="FFFFFF"/>
            <w:tcMar>
              <w:top w:w="0" w:type="dxa"/>
              <w:left w:w="34" w:type="dxa"/>
              <w:bottom w:w="0" w:type="dxa"/>
              <w:right w:w="34" w:type="dxa"/>
            </w:tcMar>
            <w:vAlign w:val="center"/>
          </w:tcPr>
          <w:p w:rsidR="00860013" w:rsidRDefault="00F70F05">
            <w:pPr>
              <w:spacing w:after="0" w:line="240" w:lineRule="auto"/>
              <w:ind w:firstLine="25"/>
              <w:jc w:val="center"/>
              <w:rPr>
                <w:rFonts w:eastAsia="Times New Roman"/>
                <w:szCs w:val="24"/>
              </w:rPr>
            </w:pPr>
            <w:r>
              <w:rPr>
                <w:rFonts w:eastAsia="Times New Roman"/>
                <w:b/>
                <w:color w:val="000000"/>
                <w:szCs w:val="24"/>
              </w:rPr>
              <w:t>Хорошо</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0" w:type="dxa"/>
              <w:left w:w="34" w:type="dxa"/>
              <w:bottom w:w="0" w:type="dxa"/>
              <w:right w:w="34" w:type="dxa"/>
            </w:tcMar>
            <w:vAlign w:val="center"/>
          </w:tcPr>
          <w:p w:rsidR="00860013" w:rsidRDefault="00F70F05">
            <w:pPr>
              <w:spacing w:after="0" w:line="240" w:lineRule="auto"/>
              <w:ind w:firstLine="25"/>
              <w:jc w:val="center"/>
              <w:rPr>
                <w:rFonts w:eastAsia="Times New Roman"/>
                <w:szCs w:val="24"/>
              </w:rPr>
            </w:pPr>
            <w:r>
              <w:rPr>
                <w:rFonts w:eastAsia="Times New Roman"/>
                <w:b/>
                <w:color w:val="000000"/>
                <w:szCs w:val="24"/>
              </w:rPr>
              <w:t>Удовлетворительно</w:t>
            </w:r>
          </w:p>
        </w:tc>
        <w:tc>
          <w:tcPr>
            <w:tcW w:w="2547" w:type="dxa"/>
            <w:tcBorders>
              <w:top w:val="single" w:sz="4" w:space="0" w:color="auto"/>
              <w:left w:val="single" w:sz="4" w:space="0" w:color="auto"/>
              <w:bottom w:val="single" w:sz="4" w:space="0" w:color="auto"/>
              <w:right w:val="single" w:sz="4" w:space="0" w:color="auto"/>
            </w:tcBorders>
            <w:shd w:val="clear" w:color="auto" w:fill="FFFFFF"/>
            <w:vAlign w:val="center"/>
          </w:tcPr>
          <w:p w:rsidR="00860013" w:rsidRDefault="00F70F05">
            <w:pPr>
              <w:spacing w:after="0" w:line="240" w:lineRule="auto"/>
              <w:ind w:firstLine="25"/>
              <w:jc w:val="center"/>
              <w:rPr>
                <w:rFonts w:eastAsia="Times New Roman"/>
                <w:b/>
                <w:color w:val="000000"/>
                <w:szCs w:val="24"/>
              </w:rPr>
            </w:pPr>
            <w:r>
              <w:rPr>
                <w:rFonts w:eastAsia="Times New Roman"/>
                <w:b/>
                <w:color w:val="000000"/>
                <w:szCs w:val="24"/>
              </w:rPr>
              <w:t>Неудовлетворительно</w:t>
            </w:r>
          </w:p>
        </w:tc>
      </w:tr>
      <w:tr w:rsidR="00860013" w:rsidRPr="0018260A">
        <w:trPr>
          <w:gridAfter w:val="1"/>
          <w:wAfter w:w="35" w:type="dxa"/>
          <w:trHeight w:val="1114"/>
          <w:jc w:val="center"/>
        </w:trPr>
        <w:tc>
          <w:tcPr>
            <w:tcW w:w="4253" w:type="dxa"/>
            <w:tcBorders>
              <w:top w:val="single" w:sz="4" w:space="0" w:color="auto"/>
              <w:left w:val="single" w:sz="4" w:space="0" w:color="auto"/>
              <w:bottom w:val="single" w:sz="4" w:space="0" w:color="auto"/>
              <w:right w:val="single" w:sz="4" w:space="0" w:color="auto"/>
            </w:tcBorders>
            <w:shd w:val="clear" w:color="auto" w:fill="FFFFFF"/>
            <w:tcMar>
              <w:top w:w="0" w:type="dxa"/>
              <w:left w:w="34" w:type="dxa"/>
              <w:bottom w:w="0" w:type="dxa"/>
              <w:right w:w="34" w:type="dxa"/>
            </w:tcMar>
          </w:tcPr>
          <w:p w:rsidR="00860013" w:rsidRDefault="00F70F05">
            <w:pPr>
              <w:spacing w:before="100" w:beforeAutospacing="1" w:after="0" w:line="240" w:lineRule="auto"/>
              <w:ind w:firstLine="25"/>
              <w:rPr>
                <w:rFonts w:ascii="Arial" w:eastAsia="Times New Roman" w:hAnsi="Arial" w:cs="Arial"/>
                <w:color w:val="000000"/>
                <w:szCs w:val="24"/>
                <w:lang w:val="ru-RU" w:eastAsia="ru-RU"/>
              </w:rPr>
            </w:pPr>
            <w:r>
              <w:rPr>
                <w:rFonts w:eastAsia="Times New Roman"/>
                <w:color w:val="000000"/>
                <w:szCs w:val="24"/>
                <w:lang w:val="ru-RU" w:eastAsia="ru-RU"/>
              </w:rPr>
              <w:t>1. Материал изложен грамотно, в определенной логической последовательности, правильно используется терминология;</w:t>
            </w:r>
          </w:p>
          <w:p w:rsidR="00860013" w:rsidRDefault="00F70F05">
            <w:pPr>
              <w:spacing w:before="100" w:beforeAutospacing="1" w:after="0" w:line="240" w:lineRule="auto"/>
              <w:ind w:firstLine="25"/>
              <w:rPr>
                <w:rFonts w:ascii="Arial" w:eastAsia="Times New Roman" w:hAnsi="Arial" w:cs="Arial"/>
                <w:color w:val="000000"/>
                <w:szCs w:val="24"/>
                <w:lang w:val="ru-RU" w:eastAsia="ru-RU"/>
              </w:rPr>
            </w:pPr>
            <w:r>
              <w:rPr>
                <w:rFonts w:eastAsia="Times New Roman"/>
                <w:color w:val="000000"/>
                <w:szCs w:val="24"/>
                <w:lang w:val="ru-RU" w:eastAsia="ru-RU"/>
              </w:rPr>
              <w:t>2. Показано умение иллюстрировать теоретические положения конкретными примерами, применять их в новой ситуации;</w:t>
            </w:r>
          </w:p>
          <w:p w:rsidR="00860013" w:rsidRDefault="00F70F05">
            <w:pPr>
              <w:spacing w:before="100" w:beforeAutospacing="1" w:after="0" w:line="240" w:lineRule="auto"/>
              <w:ind w:firstLine="25"/>
              <w:rPr>
                <w:rFonts w:ascii="Arial" w:eastAsia="Times New Roman" w:hAnsi="Arial" w:cs="Arial"/>
                <w:color w:val="000000"/>
                <w:szCs w:val="24"/>
                <w:lang w:val="ru-RU" w:eastAsia="ru-RU"/>
              </w:rPr>
            </w:pPr>
            <w:r>
              <w:rPr>
                <w:rFonts w:eastAsia="Times New Roman"/>
                <w:color w:val="000000"/>
                <w:szCs w:val="24"/>
                <w:lang w:val="ru-RU" w:eastAsia="ru-RU"/>
              </w:rPr>
              <w:t xml:space="preserve">3 </w:t>
            </w:r>
            <w:r>
              <w:rPr>
                <w:rFonts w:eastAsia="Times New Roman"/>
                <w:color w:val="000000"/>
                <w:szCs w:val="24"/>
                <w:lang w:val="ru-RU" w:eastAsia="ru-RU"/>
              </w:rPr>
              <w:t>Продемонстрировано усвоение ранее изученных сопутствующих вопросов, сформированность умений и знаний;</w:t>
            </w:r>
          </w:p>
          <w:p w:rsidR="00860013" w:rsidRDefault="00F70F05">
            <w:pPr>
              <w:spacing w:before="100" w:beforeAutospacing="1" w:after="0" w:line="240" w:lineRule="auto"/>
              <w:ind w:firstLine="25"/>
              <w:rPr>
                <w:rFonts w:ascii="Arial" w:eastAsia="Times New Roman" w:hAnsi="Arial" w:cs="Arial"/>
                <w:color w:val="000000"/>
                <w:szCs w:val="24"/>
                <w:lang w:val="ru-RU" w:eastAsia="ru-RU"/>
              </w:rPr>
            </w:pPr>
            <w:r>
              <w:rPr>
                <w:rFonts w:eastAsia="Times New Roman"/>
                <w:color w:val="000000"/>
                <w:szCs w:val="24"/>
                <w:lang w:val="ru-RU" w:eastAsia="ru-RU"/>
              </w:rPr>
              <w:t>4. Ответ прозвучал самостоятельно, без наводящих вопросов.</w:t>
            </w:r>
          </w:p>
        </w:tc>
        <w:tc>
          <w:tcPr>
            <w:tcW w:w="3544" w:type="dxa"/>
            <w:tcBorders>
              <w:top w:val="single" w:sz="4" w:space="0" w:color="auto"/>
              <w:left w:val="single" w:sz="4" w:space="0" w:color="auto"/>
              <w:bottom w:val="single" w:sz="4" w:space="0" w:color="auto"/>
              <w:right w:val="single" w:sz="4" w:space="0" w:color="auto"/>
            </w:tcBorders>
            <w:shd w:val="clear" w:color="auto" w:fill="FFFFFF"/>
            <w:tcMar>
              <w:top w:w="0" w:type="dxa"/>
              <w:left w:w="34" w:type="dxa"/>
              <w:bottom w:w="0" w:type="dxa"/>
              <w:right w:w="34" w:type="dxa"/>
            </w:tcMar>
          </w:tcPr>
          <w:p w:rsidR="00860013" w:rsidRDefault="00F70F05">
            <w:pPr>
              <w:spacing w:before="100" w:beforeAutospacing="1" w:after="0" w:line="240" w:lineRule="auto"/>
              <w:ind w:firstLine="25"/>
              <w:rPr>
                <w:rFonts w:ascii="Arial" w:eastAsia="Times New Roman" w:hAnsi="Arial" w:cs="Arial"/>
                <w:color w:val="000000"/>
                <w:szCs w:val="24"/>
                <w:lang w:val="ru-RU" w:eastAsia="ru-RU"/>
              </w:rPr>
            </w:pPr>
            <w:r>
              <w:rPr>
                <w:rFonts w:eastAsia="Times New Roman"/>
                <w:color w:val="000000"/>
                <w:szCs w:val="24"/>
                <w:lang w:val="ru-RU" w:eastAsia="ru-RU"/>
              </w:rPr>
              <w:t xml:space="preserve">1. Ответ удовлетворяет в основном требованиям на оценку «5», но при этом может иметь следующие </w:t>
            </w:r>
            <w:r>
              <w:rPr>
                <w:rFonts w:eastAsia="Times New Roman"/>
                <w:color w:val="000000"/>
                <w:szCs w:val="24"/>
                <w:lang w:val="ru-RU" w:eastAsia="ru-RU"/>
              </w:rPr>
              <w:t>недостатки:</w:t>
            </w:r>
          </w:p>
          <w:p w:rsidR="00860013" w:rsidRDefault="00F70F05">
            <w:pPr>
              <w:spacing w:before="100" w:beforeAutospacing="1" w:after="0" w:line="240" w:lineRule="auto"/>
              <w:ind w:firstLine="25"/>
              <w:rPr>
                <w:rFonts w:ascii="Arial" w:eastAsia="Times New Roman" w:hAnsi="Arial" w:cs="Arial"/>
                <w:color w:val="000000"/>
                <w:szCs w:val="24"/>
                <w:lang w:val="ru-RU" w:eastAsia="ru-RU"/>
              </w:rPr>
            </w:pPr>
            <w:r>
              <w:rPr>
                <w:rFonts w:eastAsia="Times New Roman"/>
                <w:color w:val="000000"/>
                <w:szCs w:val="24"/>
                <w:lang w:val="ru-RU" w:eastAsia="ru-RU"/>
              </w:rPr>
              <w:t>2. В изложении допущены небольшие пробелы, не исказившие содержание ответа;</w:t>
            </w:r>
          </w:p>
          <w:p w:rsidR="00860013" w:rsidRDefault="00F70F05">
            <w:pPr>
              <w:spacing w:before="100" w:beforeAutospacing="1" w:after="0" w:line="240" w:lineRule="auto"/>
              <w:ind w:firstLine="25"/>
              <w:rPr>
                <w:rFonts w:ascii="Arial" w:eastAsia="Times New Roman" w:hAnsi="Arial" w:cs="Arial"/>
                <w:color w:val="000000"/>
                <w:szCs w:val="24"/>
                <w:lang w:val="ru-RU" w:eastAsia="ru-RU"/>
              </w:rPr>
            </w:pPr>
            <w:r>
              <w:rPr>
                <w:rFonts w:eastAsia="Times New Roman"/>
                <w:color w:val="000000"/>
                <w:szCs w:val="24"/>
                <w:lang w:val="ru-RU" w:eastAsia="ru-RU"/>
              </w:rPr>
              <w:t>3. Допущены один - два недочета при освещении основного содержания ответа, исправленные по замечанию преподавателя.</w:t>
            </w:r>
          </w:p>
        </w:tc>
        <w:tc>
          <w:tcPr>
            <w:tcW w:w="4394" w:type="dxa"/>
            <w:tcBorders>
              <w:top w:val="single" w:sz="4" w:space="0" w:color="auto"/>
              <w:left w:val="single" w:sz="4" w:space="0" w:color="auto"/>
              <w:bottom w:val="single" w:sz="4" w:space="0" w:color="auto"/>
              <w:right w:val="single" w:sz="4" w:space="0" w:color="auto"/>
            </w:tcBorders>
            <w:shd w:val="clear" w:color="auto" w:fill="FFFFFF"/>
            <w:tcMar>
              <w:top w:w="0" w:type="dxa"/>
              <w:left w:w="34" w:type="dxa"/>
              <w:bottom w:w="0" w:type="dxa"/>
              <w:right w:w="34" w:type="dxa"/>
            </w:tcMar>
          </w:tcPr>
          <w:p w:rsidR="00860013" w:rsidRDefault="00F70F05">
            <w:pPr>
              <w:spacing w:before="100" w:beforeAutospacing="1" w:after="0" w:line="240" w:lineRule="auto"/>
              <w:ind w:firstLine="25"/>
              <w:rPr>
                <w:rFonts w:ascii="Arial" w:eastAsia="Times New Roman" w:hAnsi="Arial" w:cs="Arial"/>
                <w:color w:val="000000"/>
                <w:szCs w:val="24"/>
                <w:lang w:val="ru-RU" w:eastAsia="ru-RU"/>
              </w:rPr>
            </w:pPr>
            <w:r>
              <w:rPr>
                <w:rFonts w:eastAsia="Times New Roman"/>
                <w:color w:val="000000"/>
                <w:szCs w:val="24"/>
                <w:lang w:val="ru-RU" w:eastAsia="ru-RU"/>
              </w:rPr>
              <w:t>1. Неполно или непоследовательно раскрыто содержание</w:t>
            </w:r>
            <w:r>
              <w:rPr>
                <w:rFonts w:eastAsia="Times New Roman"/>
                <w:color w:val="000000"/>
                <w:szCs w:val="24"/>
                <w:lang w:val="ru-RU" w:eastAsia="ru-RU"/>
              </w:rPr>
              <w:t xml:space="preserve"> материала, но показано общее понимание вопроса и продемонстрированы умения, достаточные для дальнейшего усвоения материала.</w:t>
            </w:r>
          </w:p>
          <w:p w:rsidR="00860013" w:rsidRDefault="00F70F05">
            <w:pPr>
              <w:spacing w:before="100" w:beforeAutospacing="1" w:after="0" w:line="240" w:lineRule="auto"/>
              <w:ind w:firstLine="25"/>
              <w:rPr>
                <w:rFonts w:ascii="Arial" w:eastAsia="Times New Roman" w:hAnsi="Arial" w:cs="Arial"/>
                <w:color w:val="000000"/>
                <w:szCs w:val="24"/>
                <w:lang w:val="ru-RU" w:eastAsia="ru-RU"/>
              </w:rPr>
            </w:pPr>
            <w:r>
              <w:rPr>
                <w:rFonts w:eastAsia="Times New Roman"/>
                <w:color w:val="000000"/>
                <w:szCs w:val="24"/>
                <w:lang w:val="ru-RU" w:eastAsia="ru-RU"/>
              </w:rPr>
              <w:t>2. Имелись затруднения или допущены ошибки в определении понятий, использовании терминологии, исправленные после нескольких наводящ</w:t>
            </w:r>
            <w:r>
              <w:rPr>
                <w:rFonts w:eastAsia="Times New Roman"/>
                <w:color w:val="000000"/>
                <w:szCs w:val="24"/>
                <w:lang w:val="ru-RU" w:eastAsia="ru-RU"/>
              </w:rPr>
              <w:t>их вопросов;</w:t>
            </w:r>
          </w:p>
          <w:p w:rsidR="00860013" w:rsidRDefault="00F70F05">
            <w:pPr>
              <w:spacing w:before="100" w:beforeAutospacing="1" w:after="0" w:line="240" w:lineRule="auto"/>
              <w:ind w:firstLine="25"/>
              <w:rPr>
                <w:rFonts w:ascii="Arial" w:eastAsia="Times New Roman" w:hAnsi="Arial" w:cs="Arial"/>
                <w:color w:val="000000"/>
                <w:szCs w:val="24"/>
                <w:lang w:val="ru-RU" w:eastAsia="ru-RU"/>
              </w:rPr>
            </w:pPr>
            <w:r>
              <w:rPr>
                <w:rFonts w:eastAsia="Times New Roman"/>
                <w:color w:val="000000"/>
                <w:szCs w:val="24"/>
                <w:lang w:val="ru-RU" w:eastAsia="ru-RU"/>
              </w:rPr>
              <w:t>3. При неполном знании теоретического материала выявлена недостаточная сформированность умений и знаний.</w:t>
            </w:r>
          </w:p>
        </w:tc>
        <w:tc>
          <w:tcPr>
            <w:tcW w:w="2547" w:type="dxa"/>
            <w:tcBorders>
              <w:top w:val="single" w:sz="4" w:space="0" w:color="auto"/>
              <w:left w:val="single" w:sz="4" w:space="0" w:color="auto"/>
              <w:bottom w:val="single" w:sz="4" w:space="0" w:color="auto"/>
              <w:right w:val="single" w:sz="4" w:space="0" w:color="auto"/>
            </w:tcBorders>
            <w:shd w:val="clear" w:color="auto" w:fill="FFFFFF"/>
          </w:tcPr>
          <w:p w:rsidR="00860013" w:rsidRDefault="00F70F05">
            <w:pPr>
              <w:spacing w:before="100" w:beforeAutospacing="1" w:after="0" w:line="240" w:lineRule="auto"/>
              <w:ind w:firstLine="25"/>
              <w:rPr>
                <w:rFonts w:ascii="Arial" w:eastAsia="Times New Roman" w:hAnsi="Arial" w:cs="Arial"/>
                <w:color w:val="000000"/>
                <w:szCs w:val="24"/>
                <w:lang w:val="ru-RU" w:eastAsia="ru-RU"/>
              </w:rPr>
            </w:pPr>
            <w:r>
              <w:rPr>
                <w:rFonts w:eastAsia="Times New Roman"/>
                <w:color w:val="000000"/>
                <w:szCs w:val="24"/>
                <w:lang w:val="ru-RU" w:eastAsia="ru-RU"/>
              </w:rPr>
              <w:t>1. Содержание материала не раскрыто.</w:t>
            </w:r>
          </w:p>
          <w:p w:rsidR="00860013" w:rsidRDefault="00F70F05">
            <w:pPr>
              <w:spacing w:before="100" w:beforeAutospacing="1" w:after="0" w:line="240" w:lineRule="auto"/>
              <w:ind w:firstLine="25"/>
              <w:rPr>
                <w:rFonts w:ascii="Arial" w:eastAsia="Times New Roman" w:hAnsi="Arial" w:cs="Arial"/>
                <w:color w:val="000000"/>
                <w:szCs w:val="24"/>
                <w:lang w:val="ru-RU" w:eastAsia="ru-RU"/>
              </w:rPr>
            </w:pPr>
            <w:r>
              <w:rPr>
                <w:rFonts w:eastAsia="Times New Roman"/>
                <w:color w:val="000000"/>
                <w:szCs w:val="24"/>
                <w:lang w:val="ru-RU" w:eastAsia="ru-RU"/>
              </w:rPr>
              <w:t>2. Ошибки в определении понятий, не использовалась терминология в ответе.</w:t>
            </w:r>
          </w:p>
        </w:tc>
      </w:tr>
    </w:tbl>
    <w:p w:rsidR="00860013" w:rsidRDefault="00860013">
      <w:pPr>
        <w:tabs>
          <w:tab w:val="left" w:pos="2774"/>
        </w:tabs>
        <w:spacing w:after="0" w:line="240" w:lineRule="auto"/>
        <w:jc w:val="right"/>
        <w:rPr>
          <w:lang w:val="ru-RU"/>
        </w:rPr>
      </w:pPr>
    </w:p>
    <w:sectPr w:rsidR="00860013">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0F05" w:rsidRDefault="00F70F05">
      <w:pPr>
        <w:spacing w:line="240" w:lineRule="auto"/>
      </w:pPr>
      <w:r>
        <w:separator/>
      </w:r>
    </w:p>
  </w:endnote>
  <w:endnote w:type="continuationSeparator" w:id="0">
    <w:p w:rsidR="00F70F05" w:rsidRDefault="00F70F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等线">
    <w:altName w:val="Arial Unicode MS"/>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0F05" w:rsidRDefault="00F70F05">
      <w:pPr>
        <w:spacing w:after="0"/>
      </w:pPr>
      <w:r>
        <w:separator/>
      </w:r>
    </w:p>
  </w:footnote>
  <w:footnote w:type="continuationSeparator" w:id="0">
    <w:p w:rsidR="00F70F05" w:rsidRDefault="00F70F0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4A509F3"/>
    <w:multiLevelType w:val="singleLevel"/>
    <w:tmpl w:val="B4A509F3"/>
    <w:lvl w:ilvl="0">
      <w:start w:val="1"/>
      <w:numFmt w:val="decimal"/>
      <w:lvlText w:val="%1."/>
      <w:lvlJc w:val="left"/>
      <w:pPr>
        <w:tabs>
          <w:tab w:val="left" w:pos="425"/>
        </w:tabs>
        <w:ind w:left="425" w:hanging="425"/>
      </w:pPr>
      <w:rPr>
        <w:rFonts w:hint="default"/>
      </w:rPr>
    </w:lvl>
  </w:abstractNum>
  <w:abstractNum w:abstractNumId="1" w15:restartNumberingAfterBreak="0">
    <w:nsid w:val="0D5D457A"/>
    <w:multiLevelType w:val="multilevel"/>
    <w:tmpl w:val="0D5D457A"/>
    <w:lvl w:ilvl="0">
      <w:start w:val="1"/>
      <w:numFmt w:val="decimal"/>
      <w:lvlText w:val="%1."/>
      <w:lvlJc w:val="left"/>
      <w:pPr>
        <w:tabs>
          <w:tab w:val="left" w:pos="425"/>
        </w:tabs>
        <w:ind w:left="425" w:firstLine="55"/>
      </w:pPr>
      <w:rPr>
        <w:rFonts w:hint="default"/>
      </w:rPr>
    </w:lvl>
    <w:lvl w:ilvl="1">
      <w:start w:val="1"/>
      <w:numFmt w:val="lowerLetter"/>
      <w:lvlText w:val="%2."/>
      <w:lvlJc w:val="left"/>
      <w:pPr>
        <w:tabs>
          <w:tab w:val="left" w:pos="425"/>
        </w:tabs>
        <w:ind w:left="425" w:firstLine="775"/>
      </w:pPr>
      <w:rPr>
        <w:rFonts w:hint="default"/>
      </w:rPr>
    </w:lvl>
    <w:lvl w:ilvl="2">
      <w:start w:val="1"/>
      <w:numFmt w:val="lowerRoman"/>
      <w:lvlText w:val="%3."/>
      <w:lvlJc w:val="right"/>
      <w:pPr>
        <w:tabs>
          <w:tab w:val="left" w:pos="425"/>
        </w:tabs>
        <w:ind w:left="425" w:firstLine="1675"/>
      </w:pPr>
      <w:rPr>
        <w:rFonts w:hint="default"/>
      </w:rPr>
    </w:lvl>
    <w:lvl w:ilvl="3">
      <w:start w:val="1"/>
      <w:numFmt w:val="decimal"/>
      <w:lvlText w:val="%4."/>
      <w:lvlJc w:val="left"/>
      <w:pPr>
        <w:tabs>
          <w:tab w:val="left" w:pos="425"/>
        </w:tabs>
        <w:ind w:left="425" w:firstLine="2215"/>
      </w:pPr>
      <w:rPr>
        <w:rFonts w:hint="default"/>
      </w:rPr>
    </w:lvl>
    <w:lvl w:ilvl="4">
      <w:start w:val="1"/>
      <w:numFmt w:val="lowerLetter"/>
      <w:lvlText w:val="%5."/>
      <w:lvlJc w:val="left"/>
      <w:pPr>
        <w:tabs>
          <w:tab w:val="left" w:pos="425"/>
        </w:tabs>
        <w:ind w:left="425" w:firstLine="2935"/>
      </w:pPr>
      <w:rPr>
        <w:rFonts w:hint="default"/>
      </w:rPr>
    </w:lvl>
    <w:lvl w:ilvl="5">
      <w:start w:val="1"/>
      <w:numFmt w:val="lowerRoman"/>
      <w:lvlText w:val="%6."/>
      <w:lvlJc w:val="right"/>
      <w:pPr>
        <w:tabs>
          <w:tab w:val="left" w:pos="425"/>
        </w:tabs>
        <w:ind w:left="425" w:firstLine="3835"/>
      </w:pPr>
      <w:rPr>
        <w:rFonts w:hint="default"/>
      </w:rPr>
    </w:lvl>
    <w:lvl w:ilvl="6">
      <w:start w:val="1"/>
      <w:numFmt w:val="decimal"/>
      <w:lvlText w:val="%7."/>
      <w:lvlJc w:val="left"/>
      <w:pPr>
        <w:tabs>
          <w:tab w:val="left" w:pos="425"/>
        </w:tabs>
        <w:ind w:left="425" w:firstLine="4375"/>
      </w:pPr>
      <w:rPr>
        <w:rFonts w:hint="default"/>
      </w:rPr>
    </w:lvl>
    <w:lvl w:ilvl="7">
      <w:start w:val="1"/>
      <w:numFmt w:val="lowerLetter"/>
      <w:lvlText w:val="%8."/>
      <w:lvlJc w:val="left"/>
      <w:pPr>
        <w:tabs>
          <w:tab w:val="left" w:pos="425"/>
        </w:tabs>
        <w:ind w:left="425" w:firstLine="5095"/>
      </w:pPr>
      <w:rPr>
        <w:rFonts w:hint="default"/>
      </w:rPr>
    </w:lvl>
    <w:lvl w:ilvl="8">
      <w:start w:val="1"/>
      <w:numFmt w:val="lowerRoman"/>
      <w:lvlText w:val="%9."/>
      <w:lvlJc w:val="right"/>
      <w:pPr>
        <w:tabs>
          <w:tab w:val="left" w:pos="425"/>
        </w:tabs>
        <w:ind w:left="425" w:firstLine="5995"/>
      </w:pPr>
      <w:rPr>
        <w:rFonts w:hint="default"/>
      </w:rPr>
    </w:lvl>
  </w:abstractNum>
  <w:abstractNum w:abstractNumId="2" w15:restartNumberingAfterBreak="0">
    <w:nsid w:val="137E70F9"/>
    <w:multiLevelType w:val="multilevel"/>
    <w:tmpl w:val="137E70F9"/>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3" w15:restartNumberingAfterBreak="0">
    <w:nsid w:val="20C72CA4"/>
    <w:multiLevelType w:val="multilevel"/>
    <w:tmpl w:val="20C72CA4"/>
    <w:lvl w:ilvl="0">
      <w:start w:val="1"/>
      <w:numFmt w:val="decimal"/>
      <w:lvlText w:val="%1."/>
      <w:lvlJc w:val="left"/>
      <w:pPr>
        <w:tabs>
          <w:tab w:val="left" w:pos="720"/>
        </w:tabs>
        <w:ind w:left="720" w:hanging="360"/>
      </w:pPr>
      <w:rPr>
        <w:rFonts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4" w15:restartNumberingAfterBreak="0">
    <w:nsid w:val="45737F9E"/>
    <w:multiLevelType w:val="multilevel"/>
    <w:tmpl w:val="45737F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63865A37"/>
    <w:multiLevelType w:val="multilevel"/>
    <w:tmpl w:val="63865A37"/>
    <w:lvl w:ilvl="0">
      <w:start w:val="1"/>
      <w:numFmt w:val="decimal"/>
      <w:lvlText w:val="%1."/>
      <w:lvlJc w:val="left"/>
      <w:pPr>
        <w:ind w:left="928"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1"/>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05C"/>
    <w:rsid w:val="00054E79"/>
    <w:rsid w:val="00066ECF"/>
    <w:rsid w:val="000804D6"/>
    <w:rsid w:val="000B6961"/>
    <w:rsid w:val="00122DC8"/>
    <w:rsid w:val="0014099B"/>
    <w:rsid w:val="00166C2E"/>
    <w:rsid w:val="00171289"/>
    <w:rsid w:val="0018260A"/>
    <w:rsid w:val="00182D26"/>
    <w:rsid w:val="001957E9"/>
    <w:rsid w:val="001A3AD4"/>
    <w:rsid w:val="0021019B"/>
    <w:rsid w:val="00251698"/>
    <w:rsid w:val="00255041"/>
    <w:rsid w:val="0026405C"/>
    <w:rsid w:val="002B78AE"/>
    <w:rsid w:val="002E77F2"/>
    <w:rsid w:val="002F02B0"/>
    <w:rsid w:val="00405941"/>
    <w:rsid w:val="004210C9"/>
    <w:rsid w:val="00466500"/>
    <w:rsid w:val="004B390A"/>
    <w:rsid w:val="004B737E"/>
    <w:rsid w:val="004D1D0C"/>
    <w:rsid w:val="00530B83"/>
    <w:rsid w:val="005570DE"/>
    <w:rsid w:val="0056287C"/>
    <w:rsid w:val="005C68A9"/>
    <w:rsid w:val="00603544"/>
    <w:rsid w:val="00637F37"/>
    <w:rsid w:val="00675DA7"/>
    <w:rsid w:val="006D4648"/>
    <w:rsid w:val="00702F85"/>
    <w:rsid w:val="00722F21"/>
    <w:rsid w:val="00786E05"/>
    <w:rsid w:val="00860013"/>
    <w:rsid w:val="0086046B"/>
    <w:rsid w:val="008C0690"/>
    <w:rsid w:val="009D0983"/>
    <w:rsid w:val="00A62541"/>
    <w:rsid w:val="00AB3F41"/>
    <w:rsid w:val="00B15D0A"/>
    <w:rsid w:val="00B9083F"/>
    <w:rsid w:val="00C05275"/>
    <w:rsid w:val="00C176B9"/>
    <w:rsid w:val="00CE1B47"/>
    <w:rsid w:val="00CE2D21"/>
    <w:rsid w:val="00D00C63"/>
    <w:rsid w:val="00D5552B"/>
    <w:rsid w:val="00DC2FBE"/>
    <w:rsid w:val="00E67E47"/>
    <w:rsid w:val="00E91E87"/>
    <w:rsid w:val="00E95DDA"/>
    <w:rsid w:val="00F2465E"/>
    <w:rsid w:val="00F30952"/>
    <w:rsid w:val="00F70F05"/>
    <w:rsid w:val="00F95F24"/>
    <w:rsid w:val="00FE54DB"/>
    <w:rsid w:val="00FE6692"/>
    <w:rsid w:val="12E46E1D"/>
    <w:rsid w:val="30DE32F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8EF268-A1A9-4589-9A7F-61D4F574B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Times New Roman" w:eastAsiaTheme="minorEastAsia" w:hAnsi="Times New Roman" w:cs="Times New Roman"/>
      <w:sz w:val="24"/>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u w:val="single"/>
    </w:rPr>
  </w:style>
  <w:style w:type="character" w:styleId="a4">
    <w:name w:val="Strong"/>
    <w:basedOn w:val="a0"/>
    <w:uiPriority w:val="22"/>
    <w:qFormat/>
    <w:rPr>
      <w:b/>
      <w:bCs/>
    </w:rPr>
  </w:style>
  <w:style w:type="paragraph" w:styleId="a5">
    <w:name w:val="Normal (Web)"/>
    <w:basedOn w:val="a"/>
    <w:uiPriority w:val="99"/>
    <w:unhideWhenUsed/>
    <w:pPr>
      <w:spacing w:before="100" w:beforeAutospacing="1" w:after="100" w:afterAutospacing="1" w:line="240" w:lineRule="auto"/>
    </w:pPr>
    <w:rPr>
      <w:rFonts w:eastAsia="Times New Roman"/>
      <w:szCs w:val="24"/>
      <w:lang w:val="ru-RU" w:eastAsia="ru-RU"/>
    </w:rPr>
  </w:style>
  <w:style w:type="table" w:styleId="a6">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ichfactdown-paragraph">
    <w:name w:val="richfactdown-paragraph"/>
    <w:basedOn w:val="a"/>
    <w:pPr>
      <w:spacing w:before="100" w:beforeAutospacing="1" w:after="100" w:afterAutospacing="1" w:line="240" w:lineRule="auto"/>
    </w:pPr>
    <w:rPr>
      <w:rFonts w:eastAsia="Times New Roman"/>
      <w:szCs w:val="24"/>
      <w:lang w:val="ru-RU" w:eastAsia="ru-RU"/>
    </w:rPr>
  </w:style>
  <w:style w:type="paragraph" w:customStyle="1" w:styleId="blockblock-3c">
    <w:name w:val="block__block-3c"/>
    <w:basedOn w:val="a"/>
    <w:qFormat/>
    <w:pPr>
      <w:spacing w:before="100" w:beforeAutospacing="1" w:after="100" w:afterAutospacing="1" w:line="240" w:lineRule="auto"/>
    </w:pPr>
    <w:rPr>
      <w:rFonts w:eastAsia="Times New Roman"/>
      <w:szCs w:val="24"/>
      <w:lang w:val="ru-RU" w:eastAsia="ru-RU"/>
    </w:rPr>
  </w:style>
  <w:style w:type="paragraph" w:styleId="a7">
    <w:name w:val="List Paragraph"/>
    <w:basedOn w:val="a"/>
    <w:uiPriority w:val="34"/>
    <w:qFormat/>
    <w:pPr>
      <w:ind w:left="720"/>
      <w:contextualSpacing/>
    </w:pPr>
  </w:style>
  <w:style w:type="character" w:customStyle="1" w:styleId="bold">
    <w:name w:val="bold"/>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olzex.ru/razberemsya-s-terminami-tsikl-i-tak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holzex.ru/berezhlivoe-proizvodstvo-sozdanie-tsennosti/" TargetMode="External"/><Relationship Id="rId4" Type="http://schemas.openxmlformats.org/officeDocument/2006/relationships/settings" Target="settings.xml"/><Relationship Id="rId9" Type="http://schemas.openxmlformats.org/officeDocument/2006/relationships/hyperlink" Target="http://holzex.ru/razberemsya-s-terminami-tsikl-i-tak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DF895-1065-4AC5-8A17-3C0A063D2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4518</Words>
  <Characters>25755</Characters>
  <Application>Microsoft Office Word</Application>
  <DocSecurity>0</DocSecurity>
  <Lines>214</Lines>
  <Paragraphs>60</Paragraphs>
  <ScaleCrop>false</ScaleCrop>
  <Company>Самарский государственный экономический университет</Company>
  <LinksUpToDate>false</LinksUpToDate>
  <CharactersWithSpaces>30213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Русакова Екатерина Викторовна</dc:creator>
  <cp:lastModifiedBy>Басова Людмила Юрьевна</cp:lastModifiedBy>
  <cp:revision>4</cp:revision>
  <dcterms:created xsi:type="dcterms:W3CDTF">2024-09-30T20:54:00Z</dcterms:created>
  <dcterms:modified xsi:type="dcterms:W3CDTF">2024-11-19T11:15:00Z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68716290114C408EB283D294649A9C3D_12</vt:lpwstr>
  </property>
</Properties>
</file>