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81" w:rsidRDefault="002D6E4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563881" w:rsidRDefault="002D6E4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563881" w:rsidRDefault="002D6E48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563881" w:rsidRDefault="002D6E48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563881" w:rsidRDefault="00563881">
      <w:pPr>
        <w:rPr>
          <w:lang w:val="ru-RU"/>
        </w:rPr>
      </w:pPr>
    </w:p>
    <w:p w:rsidR="00563881" w:rsidRDefault="002D6E48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563881" w:rsidRDefault="00563881">
      <w:pPr>
        <w:spacing w:after="0" w:line="240" w:lineRule="auto"/>
        <w:rPr>
          <w:lang w:val="ru-RU"/>
        </w:rPr>
      </w:pPr>
    </w:p>
    <w:p w:rsidR="00563881" w:rsidRDefault="002D6E48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563881" w:rsidRDefault="002D6E48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563881" w:rsidRDefault="00563881">
      <w:pPr>
        <w:rPr>
          <w:lang w:val="ru-RU"/>
        </w:rPr>
      </w:pPr>
    </w:p>
    <w:p w:rsidR="00563881" w:rsidRDefault="002D6E4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563881" w:rsidRDefault="002D6E4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563881" w:rsidRDefault="002D6E48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563881" w:rsidRDefault="002D6E48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563881" w:rsidRDefault="002D6E4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СГ.07 Основы философии</w:t>
      </w:r>
    </w:p>
    <w:p w:rsidR="00563881" w:rsidRDefault="002D6E4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563881" w:rsidRDefault="002D6E4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563881">
      <w:pPr>
        <w:tabs>
          <w:tab w:val="left" w:pos="2774"/>
        </w:tabs>
        <w:spacing w:after="0" w:line="240" w:lineRule="auto"/>
        <w:rPr>
          <w:lang w:val="ru-RU"/>
        </w:rPr>
      </w:pPr>
    </w:p>
    <w:p w:rsidR="00563881" w:rsidRDefault="002D6E48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5638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563881" w:rsidRPr="005B6A85">
        <w:tc>
          <w:tcPr>
            <w:tcW w:w="15307" w:type="dxa"/>
            <w:gridSpan w:val="4"/>
            <w:shd w:val="clear" w:color="auto" w:fill="auto"/>
          </w:tcPr>
          <w:p w:rsidR="00563881" w:rsidRDefault="002D6E48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01 ВЫБИРАТЬ СПОСОБЫ РЕШЕНИЯ ЗАДАЧ ПРОФЕССИОНАЛЬНОЙ ДЕЯТЕЛЬНОСТИ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ПРИМЕНИТЕЛЬНО К РАЗЛИЧНЫМ КОНТЕКСТАМ</w:t>
            </w:r>
          </w:p>
        </w:tc>
      </w:tr>
      <w:tr w:rsidR="00563881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В целях успешного решения стоящих в профессиональной деятельности задач юрист должен руководствоваться таким рекомендованным марксистской философией </w:t>
            </w:r>
            <w:r>
              <w:rPr>
                <w:rFonts w:eastAsia="Times New Roman"/>
                <w:szCs w:val="24"/>
                <w:lang w:val="ru-RU" w:eastAsia="ru-RU"/>
              </w:rPr>
              <w:t>критерием достижения истины как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согласованность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простота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формально-логическая непротиворечивость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Cs w:val="24"/>
              </w:rPr>
              <w:t>Б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 позиций диалектики как метода анализа, пришедшего в юриспруденцию из философии, объекты,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фигурирующие при решении конкретных задач профессиональной деятельности, должны рассматриваться:</w:t>
            </w:r>
          </w:p>
          <w:p w:rsidR="00563881" w:rsidRPr="005B6A85" w:rsidRDefault="002D6E48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lang w:val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А</w:t>
            </w:r>
            <w:r w:rsidRPr="005B6A85">
              <w:rPr>
                <w:rFonts w:eastAsia="Times New Roman"/>
                <w:szCs w:val="24"/>
                <w:lang w:val="ru-RU" w:eastAsia="ru-RU"/>
              </w:rPr>
              <w:t xml:space="preserve"> </w:t>
            </w:r>
            <w:r w:rsidRPr="005B6A85">
              <w:rPr>
                <w:lang w:val="ru-RU"/>
              </w:rPr>
              <w:t>статично (игнорируется факт постоянных изменений, самодвижения, развития)</w:t>
            </w:r>
          </w:p>
          <w:p w:rsidR="00563881" w:rsidRPr="005B6A85" w:rsidRDefault="002D6E48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>Б</w:t>
            </w:r>
            <w:r>
              <w:rPr>
                <w:lang w:val="ru-RU"/>
              </w:rPr>
              <w:t xml:space="preserve"> </w:t>
            </w:r>
            <w:r w:rsidRPr="005B6A85">
              <w:rPr>
                <w:lang w:val="ru-RU"/>
              </w:rPr>
              <w:t>однозначно (ведется поиск абсолютной истины, не уделяется внимания противоречиям</w:t>
            </w:r>
            <w:r w:rsidRPr="005B6A85">
              <w:rPr>
                <w:lang w:val="ru-RU"/>
              </w:rPr>
              <w:t>, не осознается их единство)</w:t>
            </w:r>
          </w:p>
          <w:p w:rsidR="00563881" w:rsidRDefault="002D6E48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5B6A85">
              <w:rPr>
                <w:lang w:val="ru-RU"/>
              </w:rPr>
              <w:t>гибко, критически, последовательно (с учетом их внутренних противоречий, изменений, развития, причин и следствий, единства и борьбы противоположностей)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Cs w:val="24"/>
              </w:rPr>
              <w:t>В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eastAsiaTheme="majorEastAsia"/>
                <w:b w:val="0"/>
                <w:bCs w:val="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 xml:space="preserve">Важный методологический принцип, используемый в юриспруденции при решении задач профессиональной деятельности, который состоит в признании некоей связи явлений, событий, где одно из них проистекает из другого, – это принцип 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a6"/>
                <w:rFonts w:eastAsiaTheme="majorEastAsia"/>
                <w:b w:val="0"/>
                <w:bCs w:val="0"/>
              </w:rPr>
              <w:t>А</w:t>
            </w:r>
            <w:r>
              <w:rPr>
                <w:rStyle w:val="a6"/>
                <w:rFonts w:eastAsiaTheme="majorEastAsia"/>
                <w:b w:val="0"/>
                <w:bCs w:val="0"/>
              </w:rPr>
              <w:t xml:space="preserve"> </w:t>
            </w:r>
            <w:r>
              <w:t>причинности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</w:pPr>
            <w:r>
              <w:t>Б</w:t>
            </w:r>
            <w:r>
              <w:t xml:space="preserve"> </w:t>
            </w:r>
            <w:r>
              <w:t>гуманизма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>
              <w:t xml:space="preserve"> </w:t>
            </w:r>
            <w:r>
              <w:t>субъектности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0"/>
                <w:szCs w:val="20"/>
              </w:rPr>
            </w:pPr>
            <w:r>
              <w:t>Г</w:t>
            </w:r>
            <w:r>
              <w:t xml:space="preserve"> </w:t>
            </w:r>
            <w:r>
              <w:t>дуализма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Cs w:val="24"/>
              </w:rPr>
              <w:t>А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eastAsiaTheme="majorEastAsia"/>
                <w:b w:val="0"/>
                <w:bCs w:val="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 xml:space="preserve">Широко применяемый в профессиональной деятельности юриста способ познания, который направлен на раскрытие целостности изучаемого объекта и выявление представленных в нем различных </w:t>
            </w:r>
            <w:r>
              <w:rPr>
                <w:rStyle w:val="a6"/>
                <w:rFonts w:eastAsiaTheme="majorEastAsia"/>
                <w:b w:val="0"/>
                <w:bCs w:val="0"/>
              </w:rPr>
              <w:t>типов связи, – это метод</w:t>
            </w:r>
            <w:r>
              <w:rPr>
                <w:rStyle w:val="a6"/>
                <w:rFonts w:eastAsiaTheme="majorEastAsia"/>
                <w:b w:val="0"/>
                <w:bCs w:val="0"/>
              </w:rPr>
              <w:t xml:space="preserve"> 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eastAsiaTheme="majorEastAsia"/>
                <w:b w:val="0"/>
                <w:bCs w:val="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 xml:space="preserve">А </w:t>
            </w:r>
            <w:r>
              <w:rPr>
                <w:rStyle w:val="a6"/>
                <w:rFonts w:eastAsiaTheme="majorEastAsia"/>
                <w:b w:val="0"/>
                <w:bCs w:val="0"/>
              </w:rPr>
              <w:t>исторический</w:t>
            </w:r>
            <w:r>
              <w:rPr>
                <w:rStyle w:val="a6"/>
                <w:rFonts w:eastAsiaTheme="majorEastAsia"/>
                <w:b w:val="0"/>
                <w:bCs w:val="0"/>
              </w:rPr>
              <w:t xml:space="preserve"> 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eastAsiaTheme="majorEastAsia"/>
                <w:b w:val="0"/>
                <w:bCs w:val="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 xml:space="preserve">Б </w:t>
            </w:r>
            <w:r>
              <w:rPr>
                <w:rStyle w:val="a6"/>
                <w:rFonts w:eastAsiaTheme="majorEastAsia"/>
                <w:b w:val="0"/>
                <w:bCs w:val="0"/>
              </w:rPr>
              <w:t>индуктивный</w:t>
            </w:r>
            <w:r>
              <w:rPr>
                <w:rStyle w:val="a6"/>
                <w:rFonts w:eastAsiaTheme="majorEastAsia"/>
                <w:b w:val="0"/>
                <w:bCs w:val="0"/>
              </w:rPr>
              <w:t xml:space="preserve"> 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rFonts w:eastAsiaTheme="majorEastAsia"/>
                <w:b w:val="0"/>
                <w:bCs w:val="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 xml:space="preserve">В </w:t>
            </w:r>
            <w:r>
              <w:rPr>
                <w:rStyle w:val="a6"/>
                <w:rFonts w:eastAsiaTheme="majorEastAsia"/>
                <w:b w:val="0"/>
                <w:bCs w:val="0"/>
              </w:rPr>
              <w:t>аксиоматический</w:t>
            </w:r>
          </w:p>
          <w:p w:rsidR="00563881" w:rsidRDefault="002D6E48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Style w:val="a6"/>
                <w:rFonts w:eastAsiaTheme="majorEastAsia"/>
                <w:b w:val="0"/>
                <w:bCs w:val="0"/>
              </w:rPr>
              <w:t>Г</w:t>
            </w:r>
            <w:r>
              <w:rPr>
                <w:rStyle w:val="a6"/>
                <w:rFonts w:eastAsiaTheme="majorEastAsia"/>
                <w:b w:val="0"/>
                <w:bCs w:val="0"/>
              </w:rPr>
              <w:t xml:space="preserve"> </w:t>
            </w:r>
            <w:r>
              <w:rPr>
                <w:rStyle w:val="a6"/>
                <w:rFonts w:eastAsiaTheme="majorEastAsia"/>
                <w:b w:val="0"/>
                <w:bCs w:val="0"/>
              </w:rPr>
              <w:t>системный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Cs w:val="24"/>
                <w:lang w:val="ru-RU"/>
              </w:rPr>
              <w:t>Г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val="ru-RU" w:eastAsia="ru-RU"/>
              </w:rPr>
            </w:pPr>
            <w:r>
              <w:rPr>
                <w:rStyle w:val="a6"/>
                <w:b w:val="0"/>
                <w:bCs w:val="0"/>
                <w:color w:val="000000"/>
                <w:szCs w:val="24"/>
                <w:shd w:val="clear" w:color="auto" w:fill="FFFFFF"/>
                <w:lang w:val="ru-RU"/>
              </w:rPr>
              <w:t>Используемый в профессиональной деятельности юриста</w:t>
            </w:r>
            <w:r>
              <w:rPr>
                <w:rFonts w:eastAsia="Times New Roman"/>
                <w:bCs/>
                <w:color w:val="000000" w:themeColor="text1"/>
                <w:szCs w:val="24"/>
                <w:lang w:val="ru-RU" w:eastAsia="ru-RU"/>
              </w:rPr>
              <w:t xml:space="preserve"> способ достижения поставленной цели,</w:t>
            </w:r>
            <w:r>
              <w:rPr>
                <w:rStyle w:val="a6"/>
                <w:b w:val="0"/>
                <w:bCs w:val="0"/>
                <w:color w:val="000000"/>
                <w:szCs w:val="24"/>
                <w:shd w:val="clear" w:color="auto" w:fill="FFFFFF"/>
                <w:lang w:val="ru-RU"/>
              </w:rPr>
              <w:t xml:space="preserve"> набор приемов и </w:t>
            </w:r>
            <w:r>
              <w:rPr>
                <w:rFonts w:eastAsia="Times New Roman"/>
                <w:color w:val="000000"/>
                <w:szCs w:val="24"/>
                <w:lang w:val="ru-RU" w:eastAsia="ru-RU"/>
              </w:rPr>
              <w:t>подходов,</w:t>
            </w:r>
            <w:r>
              <w:rPr>
                <w:rFonts w:eastAsia="Times New Roman"/>
                <w:lang w:val="ru-RU" w:eastAsia="ru-RU"/>
              </w:rPr>
              <w:t xml:space="preserve"> используемых</w:t>
            </w:r>
            <w:r>
              <w:rPr>
                <w:rFonts w:eastAsia="Times New Roman"/>
                <w:color w:val="000000"/>
                <w:szCs w:val="24"/>
                <w:lang w:val="ru-RU" w:eastAsia="ru-RU"/>
              </w:rPr>
              <w:t xml:space="preserve"> для решения поставленных задач, – это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5B6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</w:t>
            </w:r>
          </w:p>
          <w:p w:rsidR="00563881" w:rsidRDefault="002D6E48">
            <w:pPr>
              <w:pStyle w:val="af6"/>
              <w:spacing w:after="0" w:line="240" w:lineRule="auto"/>
              <w:ind w:left="0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</w:t>
            </w:r>
          </w:p>
        </w:tc>
        <w:tc>
          <w:tcPr>
            <w:tcW w:w="2977" w:type="dxa"/>
          </w:tcPr>
          <w:p w:rsidR="00563881" w:rsidRDefault="002D6E48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bCs/>
                <w:szCs w:val="24"/>
              </w:rPr>
              <w:lastRenderedPageBreak/>
              <w:t>А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color w:val="000000"/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lang w:val="ru-RU"/>
              </w:rPr>
              <w:t xml:space="preserve">Выделите из перечисленных функций философии ту, которая заставляет юриста в процессе решения задач его профессиональной деятельности </w:t>
            </w:r>
            <w:r>
              <w:rPr>
                <w:color w:val="000000"/>
                <w:szCs w:val="24"/>
                <w:shd w:val="clear" w:color="auto" w:fill="FFFFFF"/>
                <w:lang w:val="ru-RU"/>
              </w:rPr>
              <w:t>подвергать сомнению существующее знание и факты, искать их новые черты, качества, вскрывать противоречия: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color w:val="000000"/>
                <w:szCs w:val="24"/>
                <w:shd w:val="clear" w:color="auto" w:fill="FFFFFF"/>
                <w:lang w:val="ru-RU"/>
              </w:rPr>
              <w:t>А</w:t>
            </w:r>
            <w:r>
              <w:rPr>
                <w:color w:val="000000"/>
                <w:szCs w:val="24"/>
                <w:shd w:val="clear" w:color="auto" w:fill="FFFFFF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критическая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  <w:r>
              <w:rPr>
                <w:szCs w:val="24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мировоззренческая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  <w:r>
              <w:rPr>
                <w:szCs w:val="24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методологическая</w:t>
            </w:r>
          </w:p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Cs w:val="24"/>
                <w:lang w:val="ru-RU"/>
              </w:rPr>
              <w:t>Г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аксиологическая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bCs/>
                <w:szCs w:val="24"/>
                <w:shd w:val="clear" w:color="auto" w:fill="FFFFFF"/>
                <w:lang w:val="ru-RU"/>
              </w:rPr>
            </w:pPr>
            <w:r>
              <w:rPr>
                <w:bCs/>
                <w:szCs w:val="24"/>
                <w:shd w:val="clear" w:color="auto" w:fill="FFFFFF"/>
                <w:lang w:val="ru-RU"/>
              </w:rPr>
              <w:t>Если при решении конкретных задач профессиональной деятельности ситуация анализируется от частного к общему, используемый при этом метод критического</w:t>
            </w:r>
            <w:r>
              <w:rPr>
                <w:bCs/>
                <w:szCs w:val="24"/>
                <w:shd w:val="clear" w:color="auto" w:fill="FFFFFF"/>
                <w:lang w:val="ru-RU"/>
              </w:rPr>
              <w:t xml:space="preserve"> анализа является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bCs/>
                <w:szCs w:val="24"/>
                <w:shd w:val="clear" w:color="auto" w:fill="FFFFFF"/>
                <w:lang w:val="ru-RU"/>
              </w:rPr>
              <w:t>А</w:t>
            </w:r>
            <w:r>
              <w:rPr>
                <w:bCs/>
                <w:szCs w:val="24"/>
                <w:shd w:val="clear" w:color="auto" w:fill="FFFFFF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логическим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</w:t>
            </w:r>
            <w:r>
              <w:rPr>
                <w:szCs w:val="24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корректным</w:t>
            </w:r>
          </w:p>
          <w:p w:rsidR="00563881" w:rsidRPr="005B6A85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</w:t>
            </w:r>
            <w:r>
              <w:rPr>
                <w:szCs w:val="24"/>
                <w:lang w:val="ru-RU"/>
              </w:rPr>
              <w:t xml:space="preserve"> </w:t>
            </w:r>
            <w:r w:rsidRPr="005B6A85">
              <w:rPr>
                <w:szCs w:val="24"/>
                <w:lang w:val="ru-RU"/>
              </w:rPr>
              <w:t>индуктивным</w:t>
            </w:r>
          </w:p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Cs w:val="24"/>
                <w:lang w:val="ru-RU"/>
              </w:rPr>
              <w:t>Г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объективным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bCs/>
                <w:szCs w:val="24"/>
                <w:lang w:val="ru-RU"/>
              </w:rPr>
              <w:t xml:space="preserve">Согласно И. Канту, чтобы принимать верные решения, в том числе в сфере профессиональной деятельности, юрист должен следовать нравственному закону, который носит название «категорический ____________» и содержит следующее предписание: «…Поступай </w:t>
            </w:r>
            <w:r>
              <w:rPr>
                <w:color w:val="1D2126"/>
                <w:spacing w:val="7"/>
                <w:szCs w:val="24"/>
                <w:shd w:val="clear" w:color="auto" w:fill="FFFFFF"/>
                <w:lang w:val="ru-RU"/>
              </w:rPr>
              <w:t xml:space="preserve">только по </w:t>
            </w:r>
            <w:r>
              <w:rPr>
                <w:color w:val="1D2126"/>
                <w:spacing w:val="7"/>
                <w:szCs w:val="24"/>
                <w:shd w:val="clear" w:color="auto" w:fill="FFFFFF"/>
                <w:lang w:val="ru-RU"/>
              </w:rPr>
              <w:t>такой максиме, относительно которой ты в то же время можешь желать, чтобы она стала всеобщим законом</w:t>
            </w:r>
            <w:r>
              <w:rPr>
                <w:bCs/>
                <w:szCs w:val="24"/>
                <w:lang w:val="ru-RU"/>
              </w:rPr>
              <w:t>»</w:t>
            </w:r>
            <w:r>
              <w:rPr>
                <w:bCs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bCs/>
                <w:szCs w:val="24"/>
                <w:lang w:val="ru-RU"/>
              </w:rPr>
              <w:t>императив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(императив)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bCs/>
                <w:szCs w:val="24"/>
                <w:shd w:val="clear" w:color="auto" w:fill="FFFFFF"/>
                <w:lang w:val="ru-RU"/>
              </w:rPr>
              <w:t xml:space="preserve">Обусловленная философским </w:t>
            </w:r>
            <w:r>
              <w:rPr>
                <w:bCs/>
                <w:szCs w:val="24"/>
                <w:shd w:val="clear" w:color="auto" w:fill="FFFFFF"/>
                <w:lang w:val="ru-RU"/>
              </w:rPr>
              <w:t>мировоззрением система теоретических принципов, логических приемов и специальных</w:t>
            </w:r>
            <w:r>
              <w:rPr>
                <w:bCs/>
                <w:szCs w:val="24"/>
                <w:shd w:val="clear" w:color="auto" w:fill="FFFFFF"/>
              </w:rPr>
              <w:t> </w:t>
            </w:r>
            <w:r>
              <w:rPr>
                <w:bCs/>
                <w:szCs w:val="24"/>
                <w:shd w:val="clear" w:color="auto" w:fill="FFFFFF"/>
                <w:lang w:val="ru-RU"/>
              </w:rPr>
              <w:t>методов</w:t>
            </w:r>
            <w:r>
              <w:rPr>
                <w:bCs/>
                <w:szCs w:val="24"/>
                <w:shd w:val="clear" w:color="auto" w:fill="FFFFFF"/>
              </w:rPr>
              <w:t> </w:t>
            </w:r>
            <w:r>
              <w:rPr>
                <w:bCs/>
                <w:szCs w:val="24"/>
                <w:shd w:val="clear" w:color="auto" w:fill="FFFFFF"/>
                <w:lang w:val="ru-RU"/>
              </w:rPr>
              <w:t>исследования, которые применяются для решения задач профессиональной деятельности, получения новых знаний, объективно отражающих государственно-правовую</w:t>
            </w:r>
            <w:r>
              <w:rPr>
                <w:bCs/>
                <w:szCs w:val="24"/>
                <w:shd w:val="clear" w:color="auto" w:fill="FFFFFF"/>
              </w:rPr>
              <w:t> </w:t>
            </w:r>
            <w:r>
              <w:rPr>
                <w:bCs/>
                <w:szCs w:val="24"/>
                <w:shd w:val="clear" w:color="auto" w:fill="FFFFFF"/>
                <w:lang w:val="ru-RU"/>
              </w:rPr>
              <w:t>действительнос</w:t>
            </w:r>
            <w:r>
              <w:rPr>
                <w:bCs/>
                <w:szCs w:val="24"/>
                <w:shd w:val="clear" w:color="auto" w:fill="FFFFFF"/>
                <w:lang w:val="ru-RU"/>
              </w:rPr>
              <w:t>ть, – это ____________ юридической науки.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bCs/>
                <w:szCs w:val="24"/>
              </w:rPr>
              <w:t>методология</w:t>
            </w:r>
          </w:p>
        </w:tc>
        <w:tc>
          <w:tcPr>
            <w:tcW w:w="2696" w:type="dxa"/>
            <w:shd w:val="clear" w:color="auto" w:fill="FFFFFF" w:themeFill="background1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(методология)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bCs/>
                <w:color w:val="000000"/>
                <w:szCs w:val="24"/>
                <w:lang w:val="ru-RU"/>
              </w:rPr>
            </w:pPr>
            <w:r>
              <w:rPr>
                <w:bCs/>
                <w:color w:val="000000"/>
                <w:szCs w:val="24"/>
                <w:lang w:val="ru-RU"/>
              </w:rPr>
              <w:t xml:space="preserve">В сфере современного юридического познания и деятельности доминирует установка на принципиальную множественность методов постижения изучаемых явлений и способов решения профессиональных задач. Такая установка носит название «методологический </w:t>
            </w:r>
            <w:r>
              <w:rPr>
                <w:bCs/>
                <w:color w:val="000000"/>
                <w:szCs w:val="24"/>
                <w:u w:val="single"/>
                <w:lang w:val="ru-RU"/>
              </w:rPr>
              <w:t>______________</w:t>
            </w:r>
            <w:r>
              <w:rPr>
                <w:bCs/>
                <w:color w:val="000000"/>
                <w:szCs w:val="24"/>
                <w:u w:val="single"/>
                <w:lang w:val="ru-RU"/>
              </w:rPr>
              <w:t>___</w:t>
            </w:r>
            <w:r>
              <w:rPr>
                <w:bCs/>
                <w:color w:val="000000"/>
                <w:szCs w:val="24"/>
                <w:lang w:val="ru-RU"/>
              </w:rPr>
              <w:t>».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плюрализм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(плюрализм)</w:t>
            </w:r>
          </w:p>
        </w:tc>
      </w:tr>
      <w:tr w:rsidR="00563881" w:rsidRPr="005B6A85">
        <w:tc>
          <w:tcPr>
            <w:tcW w:w="704" w:type="dxa"/>
            <w:shd w:val="clear" w:color="auto" w:fill="FFFFFF" w:themeFill="background1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szCs w:val="24"/>
                <w:shd w:val="clear" w:color="auto" w:fill="FFFFFF"/>
                <w:lang w:val="ru-RU"/>
              </w:rPr>
            </w:pPr>
            <w:r>
              <w:rPr>
                <w:szCs w:val="24"/>
                <w:shd w:val="clear" w:color="auto" w:fill="FFFFFF"/>
                <w:lang w:val="ru-RU"/>
              </w:rPr>
              <w:t xml:space="preserve">Назовите широко используемый в сфере профессиональной деятельности юриста и противоположный анализу метод научного </w:t>
            </w:r>
            <w:r>
              <w:rPr>
                <w:szCs w:val="24"/>
                <w:shd w:val="clear" w:color="auto" w:fill="FFFFFF"/>
                <w:lang w:val="ru-RU"/>
              </w:rPr>
              <w:t>познания, в основе которого лежит соединение отдельных частей предмета или явления в единое целое для создания чего-то нового или усовершенствования того, что уже существует.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синтез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</w:t>
            </w: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л правильный ответ на вопрос (синтез)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szCs w:val="24"/>
                <w:shd w:val="clear" w:color="auto" w:fill="FFFFFF"/>
                <w:lang w:val="ru-RU"/>
              </w:rPr>
            </w:pPr>
            <w:r>
              <w:rPr>
                <w:bCs/>
                <w:szCs w:val="24"/>
                <w:shd w:val="clear" w:color="auto" w:fill="FFFFFF"/>
                <w:lang w:val="ru-RU"/>
              </w:rPr>
              <w:t xml:space="preserve">Если задача из сферы профессиональной деятельности юриста решается путем продвижения от общего к частному, используемый при этом метод критического анализа является </w:t>
            </w:r>
            <w:r>
              <w:rPr>
                <w:szCs w:val="24"/>
                <w:u w:val="single"/>
                <w:shd w:val="clear" w:color="auto" w:fill="FFFFFF"/>
                <w:lang w:val="ru-RU"/>
              </w:rPr>
              <w:t>___________.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bCs/>
                <w:szCs w:val="24"/>
              </w:rPr>
              <w:t>дедуктивным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(дедуктивным)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color w:val="000000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Cs w:val="24"/>
                <w:shd w:val="clear" w:color="auto" w:fill="FFFFFF"/>
                <w:lang w:val="ru-RU"/>
              </w:rPr>
              <w:t>Укажите функцию философии, востребованную в сфере профессиональной деятельности юриста, которая ставит целью подвергнуть сомнению очевидность окружающего мира и существующего знания, найти их новые черты и качества, раскрыть кроющиеся в них противоречия. Р</w:t>
            </w:r>
            <w:r>
              <w:rPr>
                <w:color w:val="000000"/>
                <w:szCs w:val="24"/>
                <w:shd w:val="clear" w:color="auto" w:fill="FFFFFF"/>
                <w:lang w:val="ru-RU"/>
              </w:rPr>
              <w:t xml:space="preserve">ечь идет о </w:t>
            </w:r>
            <w:r>
              <w:rPr>
                <w:color w:val="000000"/>
                <w:szCs w:val="24"/>
                <w:u w:val="single"/>
                <w:shd w:val="clear" w:color="auto" w:fill="FFFFFF"/>
                <w:lang w:val="ru-RU"/>
              </w:rPr>
              <w:t>_______________</w:t>
            </w:r>
            <w:r>
              <w:rPr>
                <w:color w:val="000000"/>
                <w:szCs w:val="24"/>
                <w:shd w:val="clear" w:color="auto" w:fill="FFFFFF"/>
                <w:lang w:val="ru-RU"/>
              </w:rPr>
              <w:t xml:space="preserve"> функции философии.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критической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(критической)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bCs/>
                <w:szCs w:val="24"/>
                <w:shd w:val="clear" w:color="auto" w:fill="FFFFFF"/>
                <w:lang w:val="ru-RU"/>
              </w:rPr>
            </w:pPr>
            <w:r>
              <w:rPr>
                <w:bCs/>
                <w:szCs w:val="24"/>
                <w:shd w:val="clear" w:color="auto" w:fill="FFFFFF"/>
                <w:lang w:val="ru-RU"/>
              </w:rPr>
              <w:t xml:space="preserve">В соответствии с воззрениями французского философа-рационалиста </w:t>
            </w:r>
            <w:r>
              <w:rPr>
                <w:bCs/>
                <w:szCs w:val="24"/>
                <w:shd w:val="clear" w:color="auto" w:fill="FFFFFF"/>
              </w:rPr>
              <w:t>XVII</w:t>
            </w:r>
            <w:r>
              <w:rPr>
                <w:bCs/>
                <w:szCs w:val="24"/>
                <w:shd w:val="clear" w:color="auto" w:fill="FFFFFF"/>
                <w:lang w:val="ru-RU"/>
              </w:rPr>
              <w:t xml:space="preserve"> века Рене Декарта, критическое мышление, необходимое для решения задач, в том числе, в сфере профессиональной деятельности юриста, должно реализовываться через </w:t>
            </w:r>
            <w:r>
              <w:rPr>
                <w:szCs w:val="24"/>
                <w:u w:val="single"/>
                <w:shd w:val="clear" w:color="auto" w:fill="FFFFFF"/>
                <w:lang w:val="ru-RU"/>
              </w:rPr>
              <w:t>____________</w:t>
            </w:r>
            <w:r>
              <w:rPr>
                <w:bCs/>
                <w:szCs w:val="24"/>
                <w:shd w:val="clear" w:color="auto" w:fill="FFFFFF"/>
                <w:lang w:val="ru-RU"/>
              </w:rPr>
              <w:t xml:space="preserve"> во всем, что не было доказано разумом.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сомнение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 xml:space="preserve">Ответ засчитывается как «верный» </w:t>
            </w:r>
            <w:r>
              <w:rPr>
                <w:rFonts w:eastAsiaTheme="minorHAnsi"/>
                <w:szCs w:val="24"/>
                <w:lang w:val="ru-RU"/>
              </w:rPr>
              <w:t>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(сомнение)</w:t>
            </w:r>
          </w:p>
        </w:tc>
      </w:tr>
      <w:tr w:rsidR="00563881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 xml:space="preserve">Одним из первых философов, указавших практический путь к принятию оптимальных решений, в том числе в сфере профессиональной деятельности юриста, был Аристотель. Предложенный </w:t>
            </w:r>
            <w:r>
              <w:rPr>
                <w:color w:val="000000"/>
                <w:szCs w:val="24"/>
                <w:lang w:val="ru-RU"/>
              </w:rPr>
              <w:t>им способ предполагал (расставьте обозначенные античным философом действия в их логической последовательности):</w:t>
            </w:r>
          </w:p>
          <w:p w:rsidR="00563881" w:rsidRDefault="002D6E48">
            <w:pPr>
              <w:pStyle w:val="af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попытаться спрогнозировать исход в каждом случае</w:t>
            </w:r>
          </w:p>
          <w:p w:rsidR="00563881" w:rsidRDefault="002D6E48">
            <w:pPr>
              <w:pStyle w:val="af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выбрать что-то одно и действовать в соответствии с принятым решением</w:t>
            </w:r>
          </w:p>
          <w:p w:rsidR="00563881" w:rsidRDefault="002D6E48">
            <w:pPr>
              <w:pStyle w:val="af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грамотно и вдумчиво взвеси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ть все имеющиеся альтернативы, которые могут вести, а могут и не вести к достижению желаемой цели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bCs/>
                <w:szCs w:val="24"/>
                <w:lang w:val="ru-RU"/>
              </w:rPr>
              <w:t>3, 1, 2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Theme="minorHAnsi"/>
                <w:szCs w:val="24"/>
                <w:lang w:val="ru-RU"/>
              </w:rPr>
              <w:t>Обучающийся верно выстроил логическую последовательность</w:t>
            </w:r>
          </w:p>
          <w:p w:rsidR="00563881" w:rsidRDefault="0056388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hd w:val="clear" w:color="auto" w:fill="FFFFFF"/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Укажите связанную с философией науку, которая, по мнению английского философа-позитивиста Джона Стюарта Милля, является главным методологическим инструментом для решения задач в профессиональной деятельности юриста. Эта наука «…есть общий ценитель и судья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всех частных исследований. Она не задается </w:t>
            </w:r>
            <w:r>
              <w:rPr>
                <w:rFonts w:eastAsia="Times New Roman"/>
                <w:szCs w:val="24"/>
                <w:lang w:val="ru-RU" w:eastAsia="ru-RU"/>
              </w:rPr>
              <w:lastRenderedPageBreak/>
              <w:t xml:space="preserve">целью находить очевидность; она только определяет, найдена очевидность или нет. </w:t>
            </w:r>
            <w:r>
              <w:rPr>
                <w:rFonts w:eastAsia="Times New Roman"/>
                <w:szCs w:val="24"/>
                <w:lang w:eastAsia="ru-RU"/>
              </w:rPr>
              <w:t xml:space="preserve">Она не наблюдает, не изобретает, не открывает, – она судит». 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bCs/>
                <w:szCs w:val="24"/>
              </w:rPr>
              <w:lastRenderedPageBreak/>
              <w:t>логика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lastRenderedPageBreak/>
              <w:t>- обуч</w:t>
            </w: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ающийся дал правильный ответ на вопрос (логика)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Известно, что император Карл </w:t>
            </w:r>
            <w:r>
              <w:rPr>
                <w:rFonts w:eastAsia="Times New Roman"/>
                <w:szCs w:val="24"/>
                <w:lang w:eastAsia="ru-RU"/>
              </w:rPr>
              <w:t>V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считал себя наместником Бога на Земле и все общественные и правовые законы выстраивал с точки зрения религиозных ценностей и норм. Не сумев подавить движение, которое возникло благодаря Мартину Лютеру, он, несмотря на военные успехи в других областях, отр</w:t>
            </w:r>
            <w:r>
              <w:rPr>
                <w:rFonts w:eastAsia="Times New Roman"/>
                <w:szCs w:val="24"/>
                <w:lang w:val="ru-RU" w:eastAsia="ru-RU"/>
              </w:rPr>
              <w:t>ёкся от престола и ушёл в монастырь. Данный исторический прецедент может получить свое рациональное объяснение с позиций такого раздела философского знания как ____________ или философское учение о ценностях</w:t>
            </w:r>
            <w:r w:rsidRPr="005B6A85">
              <w:rPr>
                <w:rFonts w:eastAsia="Times New Roman"/>
                <w:szCs w:val="24"/>
                <w:lang w:val="ru-RU" w:eastAsia="ru-RU"/>
              </w:rPr>
              <w:t>.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bCs/>
                <w:szCs w:val="24"/>
              </w:rPr>
              <w:t>аксиология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Ответ засчитывается как «верный» при</w:t>
            </w: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 xml:space="preserve">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Cs w:val="24"/>
                <w:lang w:val="ru-RU" w:eastAsia="ru-RU"/>
              </w:rPr>
              <w:t>- обучающийся дал правильный ответ на вопрос (аксиология)</w:t>
            </w:r>
          </w:p>
        </w:tc>
      </w:tr>
      <w:tr w:rsidR="00563881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Подберите подходящую по смыслу философскую категорию, с помощью которой можно охарактеризовать свойственную профессиональному юристу способность принимать самостоятельные реше</w:t>
            </w:r>
            <w:r>
              <w:rPr>
                <w:color w:val="000000"/>
                <w:szCs w:val="24"/>
                <w:lang w:val="ru-RU"/>
              </w:rPr>
              <w:t xml:space="preserve">ния, а также мыслить и действовать в соответствии с собственными представлениями, а не вследствие какого бы то ни было внешнего или внутреннего принуждения. Такой категорией является «__________». 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bCs/>
                <w:szCs w:val="24"/>
              </w:rPr>
              <w:t>свобода</w:t>
            </w:r>
          </w:p>
        </w:tc>
        <w:tc>
          <w:tcPr>
            <w:tcW w:w="2696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 xml:space="preserve">Ответ засчитывается как «верный» при следующих </w:t>
            </w:r>
            <w:r>
              <w:rPr>
                <w:rFonts w:eastAsiaTheme="minorHAnsi"/>
                <w:szCs w:val="24"/>
                <w:lang w:val="ru-RU"/>
              </w:rPr>
              <w:t>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Theme="minorHAnsi"/>
                <w:szCs w:val="24"/>
                <w:lang w:val="ru-RU"/>
              </w:rPr>
              <w:t>- обучающийся правильно подобрал и обозначил философскую категорию (свобода)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color w:val="000000"/>
                <w:szCs w:val="24"/>
                <w:lang w:val="ru-RU"/>
              </w:rPr>
              <w:t>Философ Нового времени Фрэнсис Бэкон сравнивал метод познания со светильником, освещающим путнику дорогу в темноте, и полагал, что нельзя рассчитывать на успех в решении задач профессиональной деятельности, идя ложным путем. Бэкон стремился создать такой м</w:t>
            </w:r>
            <w:r>
              <w:rPr>
                <w:color w:val="000000"/>
                <w:szCs w:val="24"/>
                <w:lang w:val="ru-RU"/>
              </w:rPr>
              <w:t xml:space="preserve">етод, который мог бы быть “органоном” (орудием) познания. В качестве такового он рассматривал </w:t>
            </w:r>
            <w:r>
              <w:rPr>
                <w:color w:val="000000"/>
                <w:szCs w:val="24"/>
                <w:u w:val="single"/>
                <w:lang w:val="ru-RU"/>
              </w:rPr>
              <w:t xml:space="preserve">___________ </w:t>
            </w:r>
            <w:r>
              <w:rPr>
                <w:color w:val="000000"/>
                <w:szCs w:val="24"/>
                <w:lang w:val="ru-RU"/>
              </w:rPr>
              <w:t>метод, который всегда требует исходить из эмпирического анализа, чтобы затем на его основе познавать причины и законы происходящего.</w:t>
            </w:r>
          </w:p>
        </w:tc>
        <w:tc>
          <w:tcPr>
            <w:tcW w:w="2977" w:type="dxa"/>
            <w:vAlign w:val="center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Cs w:val="24"/>
                <w:lang w:val="ru-RU"/>
              </w:rPr>
              <w:t>индуктивный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Ответ</w:t>
            </w:r>
            <w:r>
              <w:rPr>
                <w:rFonts w:eastAsiaTheme="minorHAnsi"/>
                <w:szCs w:val="24"/>
                <w:lang w:val="ru-RU"/>
              </w:rPr>
              <w:t xml:space="preserve">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Theme="minorHAnsi"/>
                <w:szCs w:val="24"/>
                <w:lang w:val="ru-RU"/>
              </w:rPr>
              <w:t>- обучающимся дан верный ответ (индуктивный)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Cs w:val="24"/>
                <w:lang w:val="ru-RU"/>
              </w:rPr>
              <w:t>Прочтите философскую притчу о слепцах: «К слепым подвели по очереди слона и просили описать, что это такое. Один из них потрогал ногу и сказал, что это что-то круглое и толстое, похожее на столб. Другой потрогал хобот и сказал, что это что-то гибкое, похож</w:t>
            </w:r>
            <w:r>
              <w:rPr>
                <w:szCs w:val="24"/>
                <w:lang w:val="ru-RU"/>
              </w:rPr>
              <w:t xml:space="preserve">ее на змею. Третий потрогал хвост и сказал, что это что-то тонкое, похожее на веревку. Четвертый потрогал бок и сказал, что это похоже на стену». </w:t>
            </w:r>
            <w:r>
              <w:rPr>
                <w:szCs w:val="24"/>
              </w:rPr>
              <w:t xml:space="preserve">Примером какого мышления – системного или несистемного – является данная притча? 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Cs w:val="24"/>
              </w:rPr>
              <w:t>несистемного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Ответ засчитыва</w:t>
            </w:r>
            <w:r>
              <w:rPr>
                <w:rFonts w:eastAsiaTheme="minorHAnsi"/>
                <w:szCs w:val="24"/>
                <w:lang w:val="ru-RU"/>
              </w:rPr>
              <w:t>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Theme="minorHAnsi"/>
                <w:szCs w:val="24"/>
                <w:lang w:val="ru-RU"/>
              </w:rPr>
              <w:t>- обучающимся дан верный ответ (несистемного)</w:t>
            </w:r>
          </w:p>
        </w:tc>
      </w:tr>
      <w:tr w:rsidR="00563881" w:rsidRPr="005B6A85">
        <w:tc>
          <w:tcPr>
            <w:tcW w:w="704" w:type="dxa"/>
            <w:shd w:val="clear" w:color="auto" w:fill="auto"/>
          </w:tcPr>
          <w:p w:rsidR="00563881" w:rsidRDefault="005638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563881" w:rsidRDefault="002D6E48">
            <w:pPr>
              <w:spacing w:after="0" w:line="240" w:lineRule="auto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Алгоритм «квадрата Декарта» - разработанной философом Нового времени методики принятия решений - включает четыре вопроса, ответы на которые помогают </w:t>
            </w:r>
            <w:r>
              <w:rPr>
                <w:szCs w:val="24"/>
                <w:lang w:val="ru-RU"/>
              </w:rPr>
              <w:lastRenderedPageBreak/>
              <w:t xml:space="preserve">всесторонне и </w:t>
            </w:r>
            <w:r>
              <w:rPr>
                <w:szCs w:val="24"/>
                <w:lang w:val="ru-RU"/>
              </w:rPr>
              <w:t>рационально оценить ситуацию, в том числе при решении задач профессиональной деятельности:</w:t>
            </w:r>
          </w:p>
          <w:p w:rsidR="00563881" w:rsidRDefault="002D6E48">
            <w:pPr>
              <w:pStyle w:val="af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произойдет, если это случится?</w:t>
            </w:r>
          </w:p>
          <w:p w:rsidR="00563881" w:rsidRDefault="002D6E48">
            <w:pPr>
              <w:pStyle w:val="af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произойдет, если это не случится?</w:t>
            </w:r>
          </w:p>
          <w:p w:rsidR="00563881" w:rsidRDefault="002D6E48">
            <w:pPr>
              <w:pStyle w:val="af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Чего не произойдет, если это случится?</w:t>
            </w:r>
          </w:p>
          <w:p w:rsidR="00563881" w:rsidRDefault="002D6E48">
            <w:pPr>
              <w:pStyle w:val="af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будет четвертый вопрос?</w:t>
            </w:r>
          </w:p>
        </w:tc>
        <w:tc>
          <w:tcPr>
            <w:tcW w:w="2977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Cs w:val="24"/>
                <w:lang w:val="ru-RU"/>
              </w:rPr>
              <w:lastRenderedPageBreak/>
              <w:t xml:space="preserve">Чего не произойдет, </w:t>
            </w:r>
            <w:r>
              <w:rPr>
                <w:szCs w:val="24"/>
                <w:lang w:val="ru-RU"/>
              </w:rPr>
              <w:t>если это не случится?</w:t>
            </w:r>
          </w:p>
        </w:tc>
        <w:tc>
          <w:tcPr>
            <w:tcW w:w="2696" w:type="dxa"/>
          </w:tcPr>
          <w:p w:rsidR="00563881" w:rsidRDefault="002D6E48">
            <w:pPr>
              <w:spacing w:after="0" w:line="240" w:lineRule="auto"/>
              <w:jc w:val="center"/>
              <w:rPr>
                <w:rFonts w:eastAsiaTheme="minorHAnsi"/>
                <w:szCs w:val="24"/>
                <w:lang w:val="ru-RU"/>
              </w:rPr>
            </w:pPr>
            <w:r>
              <w:rPr>
                <w:rFonts w:eastAsiaTheme="minorHAnsi"/>
                <w:szCs w:val="24"/>
                <w:lang w:val="ru-RU"/>
              </w:rPr>
              <w:t>Ответ засчитывается как «верный» при следующих условиях:</w:t>
            </w:r>
          </w:p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Theme="minorHAnsi"/>
                <w:szCs w:val="24"/>
                <w:lang w:val="ru-RU"/>
              </w:rPr>
              <w:lastRenderedPageBreak/>
              <w:t>- обучающимся  дан верный ответ (</w:t>
            </w:r>
            <w:r>
              <w:rPr>
                <w:szCs w:val="24"/>
                <w:lang w:val="ru-RU"/>
              </w:rPr>
              <w:t xml:space="preserve"> Чего не произойдет, если это не случится?</w:t>
            </w:r>
            <w:r>
              <w:rPr>
                <w:rFonts w:eastAsiaTheme="minorHAnsi"/>
                <w:szCs w:val="24"/>
                <w:lang w:val="ru-RU"/>
              </w:rPr>
              <w:t>)</w:t>
            </w:r>
          </w:p>
        </w:tc>
      </w:tr>
    </w:tbl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56388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63881" w:rsidRDefault="002D6E48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563881" w:rsidRDefault="002D6E48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</w:t>
      </w:r>
      <w:r>
        <w:rPr>
          <w:rFonts w:eastAsia="Times New Roman"/>
          <w:b/>
          <w:szCs w:val="24"/>
          <w:lang w:val="ru-RU"/>
        </w:rPr>
        <w:t xml:space="preserve"> </w:t>
      </w:r>
      <w:r w:rsidR="005B6A85">
        <w:rPr>
          <w:rFonts w:eastAsia="Times New Roman"/>
          <w:b/>
          <w:szCs w:val="24"/>
          <w:lang w:val="ru-RU"/>
        </w:rPr>
        <w:t>дифференцированному зачету</w:t>
      </w:r>
    </w:p>
    <w:p w:rsidR="00563881" w:rsidRDefault="002D6E48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ОК 01</w:t>
      </w: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f4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563881" w:rsidRPr="005B6A85">
        <w:tc>
          <w:tcPr>
            <w:tcW w:w="835" w:type="dxa"/>
            <w:shd w:val="clear" w:color="auto" w:fill="auto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563881" w:rsidRDefault="002D6E48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Cs w:val="24"/>
                <w:lang w:val="ru-RU" w:eastAsia="ru-RU"/>
              </w:rPr>
              <w:t>Ключ к заданию / Эталонный ответ</w:t>
            </w:r>
          </w:p>
        </w:tc>
      </w:tr>
      <w:tr w:rsidR="00563881" w:rsidRPr="005B6A85">
        <w:tc>
          <w:tcPr>
            <w:tcW w:w="835" w:type="dxa"/>
            <w:shd w:val="clear" w:color="auto" w:fill="auto"/>
          </w:tcPr>
          <w:p w:rsidR="00563881" w:rsidRDefault="005638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Cs w:val="24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b/>
                <w:bCs/>
                <w:szCs w:val="24"/>
                <w:lang w:val="ru-RU" w:eastAsia="ru-RU"/>
              </w:rPr>
            </w:pPr>
            <w:r>
              <w:rPr>
                <w:b/>
                <w:bCs/>
                <w:szCs w:val="24"/>
                <w:lang w:val="ru-RU"/>
              </w:rPr>
              <w:t xml:space="preserve">Сущность, структура и функции философии </w:t>
            </w:r>
          </w:p>
        </w:tc>
        <w:tc>
          <w:tcPr>
            <w:tcW w:w="12191" w:type="dxa"/>
            <w:shd w:val="clear" w:color="auto" w:fill="auto"/>
          </w:tcPr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0" w:name="_Hlk178493454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разделы философии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онтология, гносеология, философская антропология, социальная философия, аксиология. Аксиология – это философское учение о ценностях. 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Функции философии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мировоззренческая, методологическая, гносеологическая, интегрирующая, прогностическая, критическая.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итическая функция философии заставляет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подвергать сомнению существующее знание и факты, искать их новые черты, качества, вскрывать противоречия.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Истина – центральная категория философии.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как критерий истины.</w:t>
            </w:r>
            <w:r>
              <w:rPr>
                <w:bCs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Истина – это соответствие знаний действительности. С позиций марксистской философии, главным критерием истинности знания является практика.  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Категории человеческого бытия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Свобода – это категория философии, означающая способность принимать самостоятельные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решения, а также мыслить и действовать в соответствии с собственными представлениями, а не вследствие какого бы то ни было внешнего или внутреннего принуждения.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Принципы, законы и категории диалектики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Диалектика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философский метод познания, который рассматривает объекты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гибко, критически, последовательно, с учетом их внутренних противоречий, изменений, развития, причин и следствий, единства и борьбы противоположностей.</w:t>
            </w:r>
            <w:bookmarkEnd w:id="0"/>
          </w:p>
        </w:tc>
      </w:tr>
      <w:tr w:rsidR="00563881" w:rsidRPr="005B6A85">
        <w:tc>
          <w:tcPr>
            <w:tcW w:w="835" w:type="dxa"/>
            <w:shd w:val="clear" w:color="auto" w:fill="auto"/>
          </w:tcPr>
          <w:p w:rsidR="00563881" w:rsidRDefault="005638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Cs w:val="24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563881" w:rsidRDefault="002D6E48">
            <w:pPr>
              <w:spacing w:after="0" w:line="240" w:lineRule="auto"/>
              <w:jc w:val="both"/>
              <w:rPr>
                <w:b/>
                <w:bCs/>
                <w:szCs w:val="24"/>
                <w:lang w:val="ru-RU"/>
              </w:rPr>
            </w:pPr>
            <w:r>
              <w:rPr>
                <w:b/>
                <w:bCs/>
                <w:szCs w:val="24"/>
                <w:lang w:val="ru-RU"/>
              </w:rPr>
              <w:t>Основные исторические типы философского</w:t>
            </w:r>
            <w:r>
              <w:rPr>
                <w:b/>
                <w:bCs/>
                <w:szCs w:val="24"/>
                <w:lang w:val="ru-RU"/>
              </w:rPr>
              <w:t xml:space="preserve"> знания</w:t>
            </w:r>
          </w:p>
          <w:p w:rsidR="00563881" w:rsidRDefault="00563881">
            <w:pPr>
              <w:spacing w:after="0" w:line="240" w:lineRule="auto"/>
              <w:jc w:val="both"/>
              <w:rPr>
                <w:rFonts w:eastAsia="Times New Roman"/>
                <w:b/>
                <w:bCs/>
                <w:szCs w:val="24"/>
                <w:lang w:val="ru-RU" w:eastAsia="ru-RU"/>
              </w:rPr>
            </w:pPr>
          </w:p>
        </w:tc>
        <w:tc>
          <w:tcPr>
            <w:tcW w:w="12191" w:type="dxa"/>
            <w:shd w:val="clear" w:color="auto" w:fill="auto"/>
          </w:tcPr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1" w:name="_Hlk178493482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Философское учение Аристотеля.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Аристотелю, практический путь к принятию оптимальных решений, предполагает следующие действия: грамотно и вдумчиво взвесить все имеющиеся альтернативы, которые могут вести, а могут и не вести к достижению 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лаемой цели; попытаться спрогнозировать исход в каждом случае; выбрать что-то одно и действовать в соответствии с принятым решением.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Философское учение Ф. Бэкона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– это эмпиризм. Согласно В. Бэкону,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главным методом познания является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ндукция (индуктивный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метод), то есть умозаключение от частного к общего.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Философское учение Р. Декарта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– это рационализм. Согласно Р. Декарту, главным методом познания является дедукция (дедуктивный метод), то есть умозаключение от общего к частному.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ритическое мышление должно реализовываться через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сомнение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во всем, что не было доказано разумом.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Философское учение И. Канта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И. Канту, нравственный закон – это императив. Категорический императив призывает: «…Поступай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 xml:space="preserve">только по такой максиме, </w:t>
            </w:r>
            <w:r>
              <w:rPr>
                <w:rFonts w:ascii="Times New Roman" w:hAnsi="Times New Roman" w:cs="Times New Roman"/>
                <w:color w:val="1D2126"/>
                <w:spacing w:val="7"/>
                <w:sz w:val="24"/>
                <w:szCs w:val="24"/>
                <w:shd w:val="clear" w:color="auto" w:fill="FFFFFF"/>
              </w:rPr>
              <w:t>относительно которой ты в то же время можешь желать, чтобы она стала всеобщим законом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63881" w:rsidRDefault="002D6E4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Философия марксизма, ее основные понятия и проблемы.</w:t>
            </w:r>
            <w:r>
              <w:rPr>
                <w:bCs/>
                <w:szCs w:val="24"/>
                <w:lang w:val="ru-RU"/>
              </w:rPr>
              <w:t xml:space="preserve"> Марксистская философия – это диалектический материализм. Ее идейные основания – объективный идеализм Гегеля и антроп</w:t>
            </w:r>
            <w:r>
              <w:rPr>
                <w:bCs/>
                <w:szCs w:val="24"/>
                <w:lang w:val="ru-RU"/>
              </w:rPr>
              <w:t>ологический материализм Л. Фейербаха.</w:t>
            </w:r>
            <w:bookmarkEnd w:id="1"/>
          </w:p>
        </w:tc>
      </w:tr>
      <w:tr w:rsidR="00563881" w:rsidRPr="005B6A85">
        <w:tc>
          <w:tcPr>
            <w:tcW w:w="835" w:type="dxa"/>
            <w:shd w:val="clear" w:color="auto" w:fill="auto"/>
          </w:tcPr>
          <w:p w:rsidR="00563881" w:rsidRDefault="0056388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Cs w:val="24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563881" w:rsidRDefault="002D6E4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b/>
                <w:szCs w:val="24"/>
                <w:lang w:val="ru-RU"/>
              </w:rPr>
              <w:t>Философская теория познания и методология</w:t>
            </w:r>
          </w:p>
        </w:tc>
        <w:tc>
          <w:tcPr>
            <w:tcW w:w="12191" w:type="dxa"/>
            <w:shd w:val="clear" w:color="auto" w:fill="auto"/>
          </w:tcPr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2" w:name="_Hlk178493500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Понятия метода и методологии.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Метод – это способ достижения поставленной цели, </w:t>
            </w: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набор приемов 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подходов,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используемых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решения поставленных задач.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Методология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это система теоретических принципов, логических приемов и методов исследования, которые применяются для решения задач, получения новых знаний.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Методологический плюрализм в философии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это принципиальная множественность методов постижения изучаемых явлений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способов решения задач.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Анализ и синтез как методы познания.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— это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метод научного познания, характеризующийся выделением и изучением отдельных частей 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зучаемого объекта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Синтез – это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ротивоположный анализу метод научного познания, в основе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которого лежит соединение отдельных частей предмета или явления в единое целое.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eastAsiaTheme="majorEastAsia" w:hAnsi="Times New Roman" w:cs="Times New Roman"/>
                <w:sz w:val="24"/>
                <w:szCs w:val="24"/>
              </w:rPr>
              <w:t xml:space="preserve">Методологические принципы </w:t>
            </w:r>
            <w:r>
              <w:rPr>
                <w:rStyle w:val="a6"/>
                <w:rFonts w:ascii="Times New Roman" w:eastAsiaTheme="majorEastAsia" w:hAnsi="Times New Roman" w:cs="Times New Roman"/>
                <w:sz w:val="24"/>
              </w:rPr>
              <w:t>познания</w:t>
            </w:r>
            <w:r>
              <w:rPr>
                <w:rStyle w:val="a6"/>
                <w:rFonts w:ascii="Times New Roman" w:eastAsiaTheme="majorEastAsia" w:hAnsi="Times New Roman" w:cs="Times New Roman"/>
                <w:sz w:val="24"/>
                <w:szCs w:val="24"/>
              </w:rPr>
              <w:t xml:space="preserve">. </w:t>
            </w:r>
            <w:r>
              <w:rPr>
                <w:rStyle w:val="a6"/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  <w:t>Причинность –</w:t>
            </w:r>
            <w:r>
              <w:rPr>
                <w:rStyle w:val="a6"/>
                <w:rFonts w:ascii="Times New Roman" w:eastAsiaTheme="majorEastAsia" w:hAnsi="Times New Roman" w:cs="Times New Roman"/>
                <w:b w:val="0"/>
                <w:sz w:val="24"/>
                <w:szCs w:val="24"/>
              </w:rPr>
              <w:t xml:space="preserve"> это </w:t>
            </w:r>
            <w:r>
              <w:rPr>
                <w:rStyle w:val="a6"/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  <w:t>методологический принцип, который состоит в признании некоей связи явлений, событий, где одно из них проистекает из другог</w:t>
            </w:r>
            <w:r>
              <w:rPr>
                <w:rStyle w:val="a6"/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  <w:t>о.</w:t>
            </w:r>
          </w:p>
          <w:p w:rsidR="00563881" w:rsidRDefault="002D6E4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Системный метод и системное мышление.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Системный метод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это </w:t>
            </w:r>
            <w:r>
              <w:rPr>
                <w:rStyle w:val="a6"/>
                <w:rFonts w:ascii="Times New Roman" w:eastAsiaTheme="majorEastAsia" w:hAnsi="Times New Roman" w:cs="Times New Roman"/>
                <w:b w:val="0"/>
                <w:bCs w:val="0"/>
                <w:sz w:val="24"/>
                <w:szCs w:val="24"/>
              </w:rPr>
              <w:t>способ познания, который направлен на раскрытие целостности изучаемого объекта и выявление представленных в нем различных типов связи.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Системное мышление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это способность видеть связи между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объектами, анализировать их не в отдельности, а как части общей системы.</w:t>
            </w:r>
            <w:bookmarkEnd w:id="2"/>
          </w:p>
        </w:tc>
      </w:tr>
    </w:tbl>
    <w:p w:rsidR="00563881" w:rsidRDefault="002D6E48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563881" w:rsidRDefault="002D6E48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Критерии и шкалы оценивания промежуточной аттестации</w:t>
      </w:r>
    </w:p>
    <w:p w:rsidR="00563881" w:rsidRDefault="002D6E48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5B6A85">
        <w:rPr>
          <w:rFonts w:eastAsia="Times New Roman"/>
          <w:b/>
          <w:szCs w:val="24"/>
          <w:lang w:val="ru-RU" w:eastAsia="ru-RU"/>
        </w:rPr>
        <w:t>дифференцированный зачет</w:t>
      </w:r>
      <w:bookmarkStart w:id="3" w:name="_GoBack"/>
      <w:bookmarkEnd w:id="3"/>
      <w:r>
        <w:rPr>
          <w:rFonts w:eastAsia="Times New Roman"/>
          <w:b/>
          <w:szCs w:val="24"/>
          <w:lang w:val="ru-RU" w:eastAsia="ru-RU"/>
        </w:rPr>
        <w:t>)</w:t>
      </w: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563881" w:rsidRDefault="00563881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563881">
        <w:trPr>
          <w:trHeight w:val="277"/>
          <w:jc w:val="center"/>
        </w:trPr>
        <w:tc>
          <w:tcPr>
            <w:tcW w:w="3959" w:type="dxa"/>
          </w:tcPr>
          <w:p w:rsidR="00563881" w:rsidRDefault="002D6E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4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563881" w:rsidRDefault="002D6E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563881" w:rsidRDefault="002D6E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563881" w:rsidRDefault="002D6E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563881" w:rsidRPr="005B6A85">
        <w:trPr>
          <w:trHeight w:val="830"/>
          <w:jc w:val="center"/>
        </w:trPr>
        <w:tc>
          <w:tcPr>
            <w:tcW w:w="3959" w:type="dxa"/>
          </w:tcPr>
          <w:p w:rsidR="00563881" w:rsidRDefault="002D6E48">
            <w:pPr>
              <w:numPr>
                <w:ilvl w:val="0"/>
                <w:numId w:val="1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563881" w:rsidRDefault="002D6E48">
            <w:pPr>
              <w:numPr>
                <w:ilvl w:val="0"/>
                <w:numId w:val="1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563881" w:rsidRDefault="002D6E4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563881" w:rsidRDefault="002D6E4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563881" w:rsidRDefault="002D6E48">
            <w:pPr>
              <w:numPr>
                <w:ilvl w:val="0"/>
                <w:numId w:val="1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563881" w:rsidRDefault="002D6E48">
            <w:pPr>
              <w:numPr>
                <w:ilvl w:val="0"/>
                <w:numId w:val="1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усвоение </w:t>
            </w:r>
            <w:r>
              <w:rPr>
                <w:rFonts w:eastAsia="Times New Roman"/>
                <w:szCs w:val="24"/>
                <w:lang w:val="ru-RU" w:eastAsia="ru-RU"/>
              </w:rPr>
              <w:t>ранее изученных сопутствующих вопросов, сформированность умений и знаний.</w:t>
            </w:r>
          </w:p>
          <w:p w:rsidR="00563881" w:rsidRDefault="002D6E48">
            <w:pPr>
              <w:numPr>
                <w:ilvl w:val="0"/>
                <w:numId w:val="1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563881" w:rsidRDefault="002D6E48">
            <w:pPr>
              <w:numPr>
                <w:ilvl w:val="0"/>
                <w:numId w:val="1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563881" w:rsidRDefault="002D6E48">
            <w:pPr>
              <w:numPr>
                <w:ilvl w:val="0"/>
                <w:numId w:val="1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освещении основного содержания ответа, исправленные по замечанию эк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заменатора. </w:t>
            </w:r>
          </w:p>
          <w:p w:rsidR="00563881" w:rsidRDefault="002D6E48">
            <w:pPr>
              <w:numPr>
                <w:ilvl w:val="0"/>
                <w:numId w:val="1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563881" w:rsidRDefault="002D6E48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563881" w:rsidRDefault="002D6E48">
            <w:pPr>
              <w:numPr>
                <w:ilvl w:val="0"/>
                <w:numId w:val="1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</w:t>
            </w:r>
            <w:r>
              <w:rPr>
                <w:rFonts w:eastAsia="Times New Roman"/>
                <w:szCs w:val="24"/>
                <w:lang w:val="ru-RU" w:eastAsia="ru-RU"/>
              </w:rPr>
              <w:t>трированы умения, достаточные для дальнейшего усвоения материала.</w:t>
            </w:r>
          </w:p>
          <w:p w:rsidR="00563881" w:rsidRDefault="002D6E48">
            <w:pPr>
              <w:numPr>
                <w:ilvl w:val="0"/>
                <w:numId w:val="1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563881" w:rsidRDefault="002D6E48">
            <w:pPr>
              <w:numPr>
                <w:ilvl w:val="0"/>
                <w:numId w:val="1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</w:t>
            </w:r>
            <w:r>
              <w:rPr>
                <w:rFonts w:eastAsia="Times New Roman"/>
                <w:szCs w:val="24"/>
                <w:lang w:val="ru-RU" w:eastAsia="ru-RU"/>
              </w:rPr>
              <w:t>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563881" w:rsidRDefault="002D6E48">
            <w:pPr>
              <w:numPr>
                <w:ilvl w:val="0"/>
                <w:numId w:val="17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563881" w:rsidRDefault="002D6E48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4"/>
    </w:tbl>
    <w:p w:rsidR="00563881" w:rsidRDefault="0056388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5638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E48" w:rsidRDefault="002D6E48">
      <w:pPr>
        <w:spacing w:line="240" w:lineRule="auto"/>
      </w:pPr>
      <w:r>
        <w:separator/>
      </w:r>
    </w:p>
  </w:endnote>
  <w:endnote w:type="continuationSeparator" w:id="0">
    <w:p w:rsidR="002D6E48" w:rsidRDefault="002D6E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E48" w:rsidRDefault="002D6E48">
      <w:pPr>
        <w:spacing w:after="0"/>
      </w:pPr>
      <w:r>
        <w:separator/>
      </w:r>
    </w:p>
  </w:footnote>
  <w:footnote w:type="continuationSeparator" w:id="0">
    <w:p w:rsidR="002D6E48" w:rsidRDefault="002D6E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8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9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3FF54AF5"/>
    <w:multiLevelType w:val="multilevel"/>
    <w:tmpl w:val="3FF54AF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2" w15:restartNumberingAfterBreak="0">
    <w:nsid w:val="5BA0658E"/>
    <w:multiLevelType w:val="multilevel"/>
    <w:tmpl w:val="5BA06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D0349"/>
    <w:multiLevelType w:val="multilevel"/>
    <w:tmpl w:val="601D03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D5F2E"/>
    <w:multiLevelType w:val="multilevel"/>
    <w:tmpl w:val="625D5F2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43E64"/>
    <w:multiLevelType w:val="multilevel"/>
    <w:tmpl w:val="7DB43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5"/>
  </w:num>
  <w:num w:numId="9">
    <w:abstractNumId w:val="14"/>
  </w:num>
  <w:num w:numId="10">
    <w:abstractNumId w:val="12"/>
  </w:num>
  <w:num w:numId="11">
    <w:abstractNumId w:val="16"/>
  </w:num>
  <w:num w:numId="12">
    <w:abstractNumId w:val="10"/>
  </w:num>
  <w:num w:numId="13">
    <w:abstractNumId w:val="13"/>
  </w:num>
  <w:num w:numId="14">
    <w:abstractNumId w:val="9"/>
  </w:num>
  <w:num w:numId="15">
    <w:abstractNumId w:val="7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404D0"/>
    <w:rsid w:val="000413FF"/>
    <w:rsid w:val="00043937"/>
    <w:rsid w:val="00044916"/>
    <w:rsid w:val="000A1D8A"/>
    <w:rsid w:val="000D3D67"/>
    <w:rsid w:val="000D7004"/>
    <w:rsid w:val="0011592E"/>
    <w:rsid w:val="001215C4"/>
    <w:rsid w:val="00127EB1"/>
    <w:rsid w:val="00132017"/>
    <w:rsid w:val="001345EA"/>
    <w:rsid w:val="00160391"/>
    <w:rsid w:val="00166C2E"/>
    <w:rsid w:val="001F56C3"/>
    <w:rsid w:val="00212F53"/>
    <w:rsid w:val="00217F95"/>
    <w:rsid w:val="00227396"/>
    <w:rsid w:val="0026405C"/>
    <w:rsid w:val="00294DAC"/>
    <w:rsid w:val="002D11CF"/>
    <w:rsid w:val="002D6E48"/>
    <w:rsid w:val="002E017E"/>
    <w:rsid w:val="002F008A"/>
    <w:rsid w:val="00300734"/>
    <w:rsid w:val="00302A1C"/>
    <w:rsid w:val="00303AA0"/>
    <w:rsid w:val="00313163"/>
    <w:rsid w:val="00324146"/>
    <w:rsid w:val="0032572F"/>
    <w:rsid w:val="00332B19"/>
    <w:rsid w:val="00384DB3"/>
    <w:rsid w:val="00387D01"/>
    <w:rsid w:val="00390F60"/>
    <w:rsid w:val="003B19B3"/>
    <w:rsid w:val="003C2970"/>
    <w:rsid w:val="003C4D66"/>
    <w:rsid w:val="003E0261"/>
    <w:rsid w:val="003E0A54"/>
    <w:rsid w:val="003E252B"/>
    <w:rsid w:val="003F2009"/>
    <w:rsid w:val="00414E1F"/>
    <w:rsid w:val="00450BD6"/>
    <w:rsid w:val="00452C1B"/>
    <w:rsid w:val="00493E40"/>
    <w:rsid w:val="004B78B9"/>
    <w:rsid w:val="004D3286"/>
    <w:rsid w:val="004D424C"/>
    <w:rsid w:val="005336D6"/>
    <w:rsid w:val="0055244A"/>
    <w:rsid w:val="00563881"/>
    <w:rsid w:val="00570780"/>
    <w:rsid w:val="005B6A85"/>
    <w:rsid w:val="005E17A5"/>
    <w:rsid w:val="005F08B2"/>
    <w:rsid w:val="00605F10"/>
    <w:rsid w:val="006E20D4"/>
    <w:rsid w:val="00722F21"/>
    <w:rsid w:val="00760EBA"/>
    <w:rsid w:val="007B0960"/>
    <w:rsid w:val="007E3048"/>
    <w:rsid w:val="007F0B57"/>
    <w:rsid w:val="007F4DF1"/>
    <w:rsid w:val="008054C2"/>
    <w:rsid w:val="00835551"/>
    <w:rsid w:val="008548EE"/>
    <w:rsid w:val="00866F89"/>
    <w:rsid w:val="008E0918"/>
    <w:rsid w:val="008E2F64"/>
    <w:rsid w:val="008F0FB2"/>
    <w:rsid w:val="008F6229"/>
    <w:rsid w:val="008F74CE"/>
    <w:rsid w:val="00904F90"/>
    <w:rsid w:val="0091212E"/>
    <w:rsid w:val="009613E4"/>
    <w:rsid w:val="009A792C"/>
    <w:rsid w:val="00A14BF8"/>
    <w:rsid w:val="00A30039"/>
    <w:rsid w:val="00A64569"/>
    <w:rsid w:val="00A83FC9"/>
    <w:rsid w:val="00AA1792"/>
    <w:rsid w:val="00AD06B4"/>
    <w:rsid w:val="00AE3C6E"/>
    <w:rsid w:val="00B05C23"/>
    <w:rsid w:val="00B52A54"/>
    <w:rsid w:val="00BE0BF3"/>
    <w:rsid w:val="00BE576A"/>
    <w:rsid w:val="00C07D21"/>
    <w:rsid w:val="00C1016A"/>
    <w:rsid w:val="00C47A1D"/>
    <w:rsid w:val="00C9124F"/>
    <w:rsid w:val="00CC5C3B"/>
    <w:rsid w:val="00CE2F06"/>
    <w:rsid w:val="00D54226"/>
    <w:rsid w:val="00DA1E71"/>
    <w:rsid w:val="00DD51D8"/>
    <w:rsid w:val="00E25259"/>
    <w:rsid w:val="00E42133"/>
    <w:rsid w:val="00E65376"/>
    <w:rsid w:val="00E67E47"/>
    <w:rsid w:val="00E80C1B"/>
    <w:rsid w:val="00E84F8C"/>
    <w:rsid w:val="00E91E87"/>
    <w:rsid w:val="00EC25AB"/>
    <w:rsid w:val="00EC47A2"/>
    <w:rsid w:val="00ED2F44"/>
    <w:rsid w:val="00F067D8"/>
    <w:rsid w:val="00F7088C"/>
    <w:rsid w:val="00F81957"/>
    <w:rsid w:val="00F822E0"/>
    <w:rsid w:val="00F86E48"/>
    <w:rsid w:val="00FB3049"/>
    <w:rsid w:val="00FB5F23"/>
    <w:rsid w:val="00FE5A9E"/>
    <w:rsid w:val="00FE6D6C"/>
    <w:rsid w:val="25674582"/>
    <w:rsid w:val="5EB952CA"/>
    <w:rsid w:val="7828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92A5C-9537-45B4-9ABE-0640A996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 w:qFormat="1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 w:qFormat="1"/>
    <w:lsdException w:name="Medium Shading 2 Accent 1" w:uiPriority="64" w:qFormat="1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1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 w:qFormat="1"/>
    <w:lsdException w:name="Medium Shading 2 Accent 3" w:uiPriority="64" w:qFormat="1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1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 w:qFormat="1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qFormat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qFormat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qFormat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qFormat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qFormat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qFormat/>
    <w:rPr>
      <w:color w:val="0000FF"/>
      <w:u w:val="single"/>
    </w:rPr>
  </w:style>
  <w:style w:type="character" w:customStyle="1" w:styleId="af7">
    <w:name w:val="Основной текст_"/>
    <w:basedOn w:val="a1"/>
    <w:link w:val="18"/>
    <w:qFormat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qFormat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qFormat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qFormat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qFormat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qFormat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  <w:qFormat/>
  </w:style>
  <w:style w:type="character" w:customStyle="1" w:styleId="110">
    <w:name w:val="Заголовок 1 Знак1"/>
    <w:basedOn w:val="a1"/>
    <w:link w:val="11"/>
    <w:uiPriority w:val="9"/>
    <w:qFormat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qFormat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qFormat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qFormat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  <w:qFormat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qFormat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qFormat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qFormat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qFormat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qFormat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qFormat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qFormat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qFormat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qFormat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qFormat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qFormat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qFormat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qFormat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D91AA-A68B-406A-AE6D-01DA6D14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2371</Words>
  <Characters>13516</Characters>
  <Application>Microsoft Office Word</Application>
  <DocSecurity>0</DocSecurity>
  <Lines>112</Lines>
  <Paragraphs>31</Paragraphs>
  <ScaleCrop>false</ScaleCrop>
  <Company>Самарский государственный экономический университет</Company>
  <LinksUpToDate>false</LinksUpToDate>
  <CharactersWithSpaces>15856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102</cp:revision>
  <dcterms:created xsi:type="dcterms:W3CDTF">2024-09-09T18:32:00Z</dcterms:created>
  <dcterms:modified xsi:type="dcterms:W3CDTF">2024-11-19T11:16:00Z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A3C62BDD46FD4DFFA1095D6B9590B2A7_13</vt:lpwstr>
  </property>
</Properties>
</file>