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47" w:rsidRPr="00081A47" w:rsidRDefault="00081A47" w:rsidP="00081A47">
      <w:pPr>
        <w:shd w:val="clear" w:color="auto" w:fill="FFFFFF"/>
        <w:spacing w:before="18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81A4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ВЕРХОВНЫЙ СУД</w:t>
      </w:r>
      <w:r w:rsidRPr="00081A4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РОССИЙСКОЙ ФЕДЕРАЦИИ</w:t>
      </w:r>
    </w:p>
    <w:p w:rsidR="00081A47" w:rsidRPr="00081A47" w:rsidRDefault="00081A47" w:rsidP="00081A47">
      <w:pPr>
        <w:shd w:val="clear" w:color="auto" w:fill="FFFFFF"/>
        <w:spacing w:before="90" w:after="0" w:line="336" w:lineRule="atLeast"/>
        <w:ind w:firstLine="30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Дело № 307-ЭС15-17828</w:t>
      </w:r>
    </w:p>
    <w:p w:rsidR="00081A47" w:rsidRPr="00081A47" w:rsidRDefault="00081A47" w:rsidP="00081A47">
      <w:pPr>
        <w:shd w:val="clear" w:color="auto" w:fill="FFFFFF"/>
        <w:spacing w:before="18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81A4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ОПРЕДЕЛЕНИЕ</w:t>
      </w:r>
    </w:p>
    <w:p w:rsidR="00081A47" w:rsidRPr="00081A47" w:rsidRDefault="00081A47" w:rsidP="00081A47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Судья Верховного Суда Российской Федерации </w:t>
      </w:r>
      <w:proofErr w:type="spellStart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Кирейкова</w:t>
      </w:r>
      <w:proofErr w:type="spellEnd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Г.Г., изучив кассационную жалобу общества с ограниченной ответственностью «</w:t>
      </w:r>
      <w:proofErr w:type="spellStart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Интерлизингстрой</w:t>
      </w:r>
      <w:proofErr w:type="spellEnd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(далее – ООО «</w:t>
      </w:r>
      <w:proofErr w:type="spellStart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Интерлизингстрой</w:t>
      </w:r>
      <w:proofErr w:type="spellEnd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») на решение Арбитражного суда города Санкт-Петербурга и Ленинградской области от 10.02.2015, постановление Тринадцатого арбитражного апелляционного суда от 02.06.2015, постановление Арбитражного суда Северо-Западного округа от 22.09.2015 по делу № А56-46678/2014 по иску общества с ограниченной ответственностью «СИМЛ» (далее – ООО «СИМЛ») о взыскании</w:t>
      </w:r>
      <w:proofErr w:type="gramEnd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ООО «</w:t>
      </w:r>
      <w:proofErr w:type="spellStart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Интерлизингстрой</w:t>
      </w:r>
      <w:proofErr w:type="spellEnd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3 680 207 руб. 75 коп</w:t>
      </w:r>
      <w:proofErr w:type="gramStart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gramEnd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адолженности за потребленную за период с апреля по декабрь 2013 года электроэнергию,</w:t>
      </w:r>
    </w:p>
    <w:p w:rsidR="00081A47" w:rsidRPr="00081A47" w:rsidRDefault="00081A47" w:rsidP="00081A47">
      <w:pPr>
        <w:shd w:val="clear" w:color="auto" w:fill="FFFFFF"/>
        <w:spacing w:before="18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81A4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установила:</w:t>
      </w:r>
    </w:p>
    <w:p w:rsidR="00081A47" w:rsidRPr="00081A47" w:rsidRDefault="00081A47" w:rsidP="00081A47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решением Арбитражного суда города Санкт-Петербурга и Ленинградской области от 10.02.2015, оставленным без изменения постановлением Тринадцатого арбитражного апелляционного суда от 02.06.2015 и постановлением Арбитражного суда Северо-Западного округа от 22.09.2015, заявленные требования удовлетворены.</w:t>
      </w:r>
      <w:proofErr w:type="gramEnd"/>
    </w:p>
    <w:p w:rsidR="00081A47" w:rsidRPr="00081A47" w:rsidRDefault="00081A47" w:rsidP="00081A47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кассационной жалобе ООО «</w:t>
      </w:r>
      <w:proofErr w:type="spellStart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Интерлизингстрой</w:t>
      </w:r>
      <w:proofErr w:type="spellEnd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указывает на неправильное применение судами норм материального права и ненадлежащее исследование представленных в материалы дела доказательств.</w:t>
      </w:r>
    </w:p>
    <w:p w:rsidR="00081A47" w:rsidRPr="00081A47" w:rsidRDefault="00081A47" w:rsidP="00081A47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Произведенный ООО «СИМЛ» расчет стоимости доли расходов по оплате поставленной электроэнергии проверен судам</w:t>
      </w:r>
      <w:proofErr w:type="gramStart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и ООО</w:t>
      </w:r>
      <w:proofErr w:type="gramEnd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</w:t>
      </w:r>
      <w:proofErr w:type="spellStart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Интерлизингстрой</w:t>
      </w:r>
      <w:proofErr w:type="spellEnd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не оспорен.</w:t>
      </w:r>
    </w:p>
    <w:p w:rsidR="00081A47" w:rsidRPr="00081A47" w:rsidRDefault="00081A47" w:rsidP="00081A47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Суд округа согласился с выводами судов первой и апелляционной инстанций.</w:t>
      </w:r>
    </w:p>
    <w:p w:rsidR="00081A47" w:rsidRPr="00081A47" w:rsidRDefault="00081A47" w:rsidP="00081A47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Доводы заявителя, касающиеся порядка определения доли затрат по содержанию имущества и потребленным коммунальным услугам, направлены на переоценку выводов судов, сделанных на основании представленных доказательств. Между тем несогласие стороны с выводами судов не свидетельствует о неправильном применении ими норм материального и процессуального права, повлиявшем на исход дела, или о допущенной ошибке.</w:t>
      </w:r>
    </w:p>
    <w:p w:rsidR="00081A47" w:rsidRPr="00081A47" w:rsidRDefault="00081A47" w:rsidP="00081A47">
      <w:pPr>
        <w:shd w:val="clear" w:color="auto" w:fill="FFFFFF"/>
        <w:spacing w:before="18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81A4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определил:</w:t>
      </w:r>
    </w:p>
    <w:p w:rsidR="00081A47" w:rsidRPr="00081A47" w:rsidRDefault="00081A47" w:rsidP="00081A47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отказать обществу с ограниченной ответственностью «</w:t>
      </w:r>
      <w:proofErr w:type="spellStart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Интерлизингстрой</w:t>
      </w:r>
      <w:proofErr w:type="spellEnd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в передаче кассационной жалобы на решение Арбитражного суда города Санкт-Петербурга и Ленинградской области от 10.02.2015, постановление Тринадцатого арбитражного апелляционного суда от 02.06.2015, постановление Арбитражного суда Северо-Западного округа от 22.09.2015 по делу № А56-46678/2014 для рассмотрения в судебном заседании Судебной коллегии по экономическим спорам Верховного Суда Российской Федерации.</w:t>
      </w:r>
      <w:proofErr w:type="gramEnd"/>
    </w:p>
    <w:p w:rsidR="00081A47" w:rsidRDefault="00081A47">
      <w:r>
        <w:br w:type="page"/>
      </w:r>
    </w:p>
    <w:p w:rsidR="00081A47" w:rsidRPr="00081A47" w:rsidRDefault="00081A47" w:rsidP="00081A47">
      <w:pPr>
        <w:shd w:val="clear" w:color="auto" w:fill="FFFFFF"/>
        <w:spacing w:before="18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81A4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ВЕРХОВНЫЙ СУД</w:t>
      </w:r>
      <w:r w:rsidRPr="00081A4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РОССИЙСКОЙ ФЕДЕРАЦИИ</w:t>
      </w:r>
    </w:p>
    <w:p w:rsidR="00081A47" w:rsidRPr="00081A47" w:rsidRDefault="00081A47" w:rsidP="00081A47">
      <w:pPr>
        <w:shd w:val="clear" w:color="auto" w:fill="FFFFFF"/>
        <w:spacing w:before="90" w:after="0" w:line="336" w:lineRule="atLeast"/>
        <w:ind w:firstLine="30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Дело № 309-ЭС15-18041</w:t>
      </w:r>
    </w:p>
    <w:p w:rsidR="00081A47" w:rsidRPr="00081A47" w:rsidRDefault="00081A47" w:rsidP="00081A47">
      <w:pPr>
        <w:shd w:val="clear" w:color="auto" w:fill="FFFFFF"/>
        <w:spacing w:before="18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81A4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ОПРЕДЕЛЕНИЕ</w:t>
      </w:r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81A47" w:rsidRPr="00081A47" w:rsidRDefault="00081A47" w:rsidP="00081A47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Судья Верховного Суда Российской Федерации Киселева О.В., изучив кассационную жалобу общества с ограниченной ответственностью \"Русь (</w:t>
      </w:r>
      <w:proofErr w:type="spellStart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Екб</w:t>
      </w:r>
      <w:proofErr w:type="spellEnd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)\" (г. Екатеринбург) на решение Арбитражного суда Свердловской области от 13.04.2015, постановление Семнадцатого арбитражного апелляционного суда от 13.07.2015 и постановление Арбитражного суда Уральского округа от 22.10.2015 по делу № А60-36240/2014,</w:t>
      </w:r>
    </w:p>
    <w:p w:rsidR="00081A47" w:rsidRPr="00081A47" w:rsidRDefault="00081A47" w:rsidP="00081A47">
      <w:pPr>
        <w:shd w:val="clear" w:color="auto" w:fill="FFFFFF"/>
        <w:spacing w:before="18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81A4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установил:</w:t>
      </w:r>
    </w:p>
    <w:p w:rsidR="00081A47" w:rsidRPr="00081A47" w:rsidRDefault="00081A47" w:rsidP="00081A47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общество с ограниченной ответственностью \"АК \"</w:t>
      </w:r>
      <w:proofErr w:type="spellStart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Екатеринбургтранссервис</w:t>
      </w:r>
      <w:proofErr w:type="spellEnd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\" обратилось в Арбитражный суд Свердловской области с иском к обществу с ограниченной ответственностью \"Русь (</w:t>
      </w:r>
      <w:proofErr w:type="spellStart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Екб</w:t>
      </w:r>
      <w:proofErr w:type="spellEnd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)\" о взыскании 74 714 038 руб. 59 коп</w:t>
      </w:r>
      <w:proofErr w:type="gramStart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proofErr w:type="gramEnd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ераспределенной доли прибыли по договору простого товарищества от 25.12.2013 N 2.</w:t>
      </w:r>
    </w:p>
    <w:p w:rsidR="00081A47" w:rsidRPr="00081A47" w:rsidRDefault="00081A47" w:rsidP="00081A47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Решением Арбитражного суда Свердловской области от 13.04.2015 исковые требования удовлетворены в полном объеме: с общества \"Русь (</w:t>
      </w:r>
      <w:proofErr w:type="spellStart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Екб</w:t>
      </w:r>
      <w:proofErr w:type="spellEnd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)\" в пользу общества \"АК \"</w:t>
      </w:r>
      <w:proofErr w:type="spellStart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Екатеринбургтранссервис</w:t>
      </w:r>
      <w:proofErr w:type="spellEnd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\" взыскано 74 714 038 руб. 59 коп.</w:t>
      </w:r>
    </w:p>
    <w:p w:rsidR="00081A47" w:rsidRPr="00081A47" w:rsidRDefault="00081A47" w:rsidP="00081A47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Постановлением Семнадцатого арбитражного апелляционного суда от 13.07.2015, с учетом определения от 17.07.2015 об исправлении арифметической ошибки, решение суда изменено. Исковые требования удовлетворены частично: с ООО \"Русь (</w:t>
      </w:r>
      <w:proofErr w:type="spellStart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Екб</w:t>
      </w:r>
      <w:proofErr w:type="spellEnd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)\" в пользу ООО \"АК \"</w:t>
      </w:r>
      <w:proofErr w:type="spellStart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Екатеринбургтранссервис</w:t>
      </w:r>
      <w:proofErr w:type="spellEnd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\" взыскано 44 710 195 руб. 38 коп</w:t>
      </w:r>
      <w:proofErr w:type="gramStart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., </w:t>
      </w:r>
      <w:proofErr w:type="gramEnd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удовлетворении остальной части исковых требований отказано ввиду пропуска срока исковой давности.</w:t>
      </w:r>
    </w:p>
    <w:p w:rsidR="00081A47" w:rsidRPr="00081A47" w:rsidRDefault="00081A47" w:rsidP="00081A47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Постановлением Арбитражного суда Уральского округа от 22.10.2015 постановление Семнадцатого арбитражного апелляционного суда от 13.07.2015 отменено. Решение Арбитражного суда Свердловской области от 13.04.2015 оставлено в силе.</w:t>
      </w:r>
    </w:p>
    <w:p w:rsidR="00081A47" w:rsidRPr="00081A47" w:rsidRDefault="00081A47" w:rsidP="00081A47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этом судами установлено, что ведением общих дел товарищей занимался ответчик, который необходимую информацию и документацию о ходе общих дел и о результатах совместной деятельности не представил.</w:t>
      </w:r>
    </w:p>
    <w:p w:rsidR="00081A47" w:rsidRPr="00081A47" w:rsidRDefault="00081A47" w:rsidP="00081A47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Исходя из того, что представленные в материалы дела письма ООО ТК \"</w:t>
      </w:r>
      <w:proofErr w:type="spellStart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Овелон</w:t>
      </w:r>
      <w:proofErr w:type="spellEnd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\" и ООО \"САКС Игрушки\" подтверждают доводы истца о выплатах в пользу ответчика за использование общего имущества товарищей, ранее не учтенных в деле N А60-353/2013, а ответчик не привел достоверной информации о денежных поступлениях на свой банковский счет в спорный период с назначением платежа \"арендная плата по соответствующему</w:t>
      </w:r>
      <w:proofErr w:type="gramEnd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договору аренды\" (или с иным равнозначным назначением платежа), суды признали обоснованным произведенный истцом расчет взыскиваемой прибыли, основанный на общедоступных источниках (принятых судебных актах), а также на документах и пояснениях, которые были представлены представителями ответчика в другие судебные дела.</w:t>
      </w:r>
      <w:proofErr w:type="gramEnd"/>
    </w:p>
    <w:p w:rsidR="00081A47" w:rsidRPr="00081A47" w:rsidRDefault="00081A47" w:rsidP="00081A47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 дела №А60-353/2013 ООО \"Русь (</w:t>
      </w:r>
      <w:proofErr w:type="spellStart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Екб</w:t>
      </w:r>
      <w:proofErr w:type="spellEnd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)\ отвечающим за ведение бухгалтерского учета товарищества, была предоставлена бухгалтерская справка, подтверждающая, что общий доход (выручка) простого товарищества за период с 25.12.2008 г. по 31.12.2011 г.</w:t>
      </w:r>
    </w:p>
    <w:p w:rsidR="00081A47" w:rsidRPr="00081A47" w:rsidRDefault="00081A47" w:rsidP="00081A47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составил 203 097 360 руб. 19 коп</w:t>
      </w:r>
      <w:proofErr w:type="gramStart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gramStart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</w:t>
      </w:r>
      <w:proofErr w:type="gramEnd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ез НДС) и формировался от поступлений от 19 арендаторов.</w:t>
      </w:r>
    </w:p>
    <w:p w:rsidR="00081A47" w:rsidRPr="00081A47" w:rsidRDefault="00081A47" w:rsidP="00081A47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ходе рассмотрения указанного дела была проведена комиссионная судебно-бухгалтерская экспертиза, согласно которой эксперты оценивали расходы, относящиеся ко всем 19 арендаторам, размер которых составил 5 911 099 руб. (без НДС).</w:t>
      </w:r>
    </w:p>
    <w:p w:rsidR="00081A47" w:rsidRPr="00081A47" w:rsidRDefault="00081A47" w:rsidP="00081A47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Отменяя постановление суда апелляционной инстанции, указавшего на необходимость применения срока исковой давности, суд округа отметил несоответствие данных выводов апелляционного суда нормам материального права и доказательствам, имеющимся в материалах дела.</w:t>
      </w:r>
    </w:p>
    <w:p w:rsidR="00081A47" w:rsidRPr="00081A47" w:rsidRDefault="00081A47" w:rsidP="00081A47">
      <w:pPr>
        <w:shd w:val="clear" w:color="auto" w:fill="FFFFFF"/>
        <w:spacing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этом суд кассационной инстанции посчитал неправомерными ссылки апелляционного суда на пункт 20 Положения по бухгалтерскому учету \"Информация об участии в совместной деятельности\" ПБУ 20/03, пункт 3 </w:t>
      </w:r>
      <w:hyperlink r:id="rId5" w:tgtFrame="_blank" w:history="1">
        <w:r w:rsidRPr="00081A47">
          <w:rPr>
            <w:rFonts w:ascii="Arial" w:eastAsia="Times New Roman" w:hAnsi="Arial" w:cs="Arial"/>
            <w:color w:val="0645AD"/>
            <w:sz w:val="21"/>
            <w:szCs w:val="21"/>
            <w:u w:val="single"/>
            <w:bdr w:val="none" w:sz="0" w:space="0" w:color="auto" w:frame="1"/>
            <w:lang w:eastAsia="ru-RU"/>
          </w:rPr>
          <w:t>статьи 278</w:t>
        </w:r>
      </w:hyperlink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Налогового кодекса Российской Федерации, поскольку судом апелляционной инстанции не установлено факта исполнения ООО \"Русь (</w:t>
      </w:r>
      <w:proofErr w:type="spellStart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Екб</w:t>
      </w:r>
      <w:proofErr w:type="spellEnd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)\" обязанности предоставлять иным товарищам информацию о распределенной прибыли и факта предъявления ООО \"АК \"</w:t>
      </w:r>
      <w:proofErr w:type="spellStart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Екатеринбургтранссервис</w:t>
      </w:r>
      <w:proofErr w:type="spellEnd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\" требований</w:t>
      </w:r>
      <w:proofErr w:type="gramEnd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ООО \"Русь (</w:t>
      </w:r>
      <w:proofErr w:type="spellStart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Екб</w:t>
      </w:r>
      <w:proofErr w:type="spellEnd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)\" о распределении и выплате причитающейся ему прибыли в период действия договора простого товарищества.</w:t>
      </w:r>
    </w:p>
    <w:p w:rsidR="00081A47" w:rsidRPr="00081A47" w:rsidRDefault="00081A47" w:rsidP="00081A47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таких обстоятельствах, учитывая, что предъявление спорного требования обусловлено расторжением договора простого товарищества 01.08.2013, в связи с которым у ответчика прекратилось право на удержание нераспределенной прибыли, суды первой и кассационной инстанции пришли к правомерному выводу об обращении истца в арбитражный суд с настоящим иском в пределах трехгодичного срока исковой давности.</w:t>
      </w:r>
    </w:p>
    <w:p w:rsidR="00081A47" w:rsidRPr="00081A47" w:rsidRDefault="00081A47" w:rsidP="00081A47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Позиция заявителя о том, что истец обратился в суд за пределами срока исковой давности, основана на неверном толковании норм материального права.</w:t>
      </w:r>
    </w:p>
    <w:p w:rsidR="00081A47" w:rsidRPr="00081A47" w:rsidRDefault="00081A47" w:rsidP="00081A47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Доводы кассационной жалобы, связанные с перерасчетом подлежащей </w:t>
      </w:r>
      <w:proofErr w:type="gramStart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</w:t>
      </w:r>
      <w:proofErr w:type="gramEnd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взысканию суммы иска, направлены на переоценку установленных судами обстоятельств и представленных доказательств.</w:t>
      </w:r>
    </w:p>
    <w:p w:rsidR="00081A47" w:rsidRPr="00081A47" w:rsidRDefault="00081A47" w:rsidP="00081A47">
      <w:pPr>
        <w:shd w:val="clear" w:color="auto" w:fill="FFFFFF"/>
        <w:spacing w:before="18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81A4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определил:</w:t>
      </w:r>
    </w:p>
    <w:p w:rsidR="00081A47" w:rsidRPr="00081A47" w:rsidRDefault="00081A47" w:rsidP="00081A47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Отказать обществу с ограниченной ответственностью \"Русь (</w:t>
      </w:r>
      <w:proofErr w:type="spellStart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Екб</w:t>
      </w:r>
      <w:proofErr w:type="spellEnd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)\" (г.</w:t>
      </w:r>
      <w:proofErr w:type="gramEnd"/>
    </w:p>
    <w:p w:rsidR="00081A47" w:rsidRPr="00081A47" w:rsidRDefault="00081A47" w:rsidP="00081A47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Екатеринбург) в передаче кассационной жалобы для рассмотрения в судебном заседании Судебной коллегией по экономическим спорам Верховного Суда Российской Федерации.</w:t>
      </w:r>
      <w:proofErr w:type="gramEnd"/>
    </w:p>
    <w:p w:rsidR="00081A47" w:rsidRPr="00081A47" w:rsidRDefault="00081A47" w:rsidP="00081A47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1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Судья Верховного Суда Киселева О. В. Российской Федерации</w:t>
      </w:r>
    </w:p>
    <w:p w:rsidR="00F26EC9" w:rsidRDefault="00F26EC9"/>
    <w:sectPr w:rsidR="00F2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47"/>
    <w:rsid w:val="00081A47"/>
    <w:rsid w:val="00F2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1A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1A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1A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1A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1A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1A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1A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1A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1A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1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govor-urist.ru/%D0%BA%D0%BE%D0%B4%D0%B5%D0%BA%D1%81%D1%8B/%D0%BD%D0%B0%D0%BB%D0%BE%D0%B3%D0%BE%D0%B2%D1%8B%D0%B9_%D0%BA%D0%BE%D0%B4%D0%B5%D0%BA%D1%81/%D1%81%D1%82_2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1136</Words>
  <Characters>6480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dom-b</dc:creator>
  <cp:lastModifiedBy>dom-b</cp:lastModifiedBy>
  <cp:revision>1</cp:revision>
  <dcterms:created xsi:type="dcterms:W3CDTF">2020-05-26T19:29:00Z</dcterms:created>
  <dcterms:modified xsi:type="dcterms:W3CDTF">2020-05-26T19:39:00Z</dcterms:modified>
</cp:coreProperties>
</file>