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F" w:rsidRPr="008703EC" w:rsidRDefault="008703EC" w:rsidP="0087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C">
        <w:rPr>
          <w:rFonts w:ascii="Times New Roman" w:hAnsi="Times New Roman" w:cs="Times New Roman"/>
          <w:b/>
          <w:sz w:val="28"/>
          <w:szCs w:val="28"/>
        </w:rPr>
        <w:t>Судебная практика по гражданскому праву семинар 25.05.2020</w:t>
      </w:r>
    </w:p>
    <w:p w:rsidR="008703EC" w:rsidRPr="008703EC" w:rsidRDefault="008703EC" w:rsidP="0087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3EC">
        <w:rPr>
          <w:rFonts w:ascii="Times New Roman" w:hAnsi="Times New Roman" w:cs="Times New Roman"/>
          <w:b/>
          <w:sz w:val="28"/>
          <w:szCs w:val="28"/>
        </w:rPr>
        <w:t>Цымбалова</w:t>
      </w:r>
      <w:proofErr w:type="spellEnd"/>
      <w:r w:rsidRPr="008703EC">
        <w:rPr>
          <w:rFonts w:ascii="Times New Roman" w:hAnsi="Times New Roman" w:cs="Times New Roman"/>
          <w:b/>
          <w:sz w:val="28"/>
          <w:szCs w:val="28"/>
        </w:rPr>
        <w:t xml:space="preserve"> Алеся ПОЭД – 3.1</w:t>
      </w:r>
    </w:p>
    <w:p w:rsidR="008703EC" w:rsidRPr="008703EC" w:rsidRDefault="008703EC" w:rsidP="008703EC">
      <w:pPr>
        <w:rPr>
          <w:rFonts w:ascii="Times New Roman" w:hAnsi="Times New Roman" w:cs="Times New Roman"/>
          <w:b/>
          <w:sz w:val="24"/>
          <w:szCs w:val="24"/>
        </w:rPr>
      </w:pPr>
      <w:r w:rsidRPr="008703EC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8703EC" w:rsidRPr="008703EC" w:rsidRDefault="008703EC" w:rsidP="008703EC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703E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Дело № А51-2875/2019</w:t>
      </w:r>
      <w:r w:rsidRPr="008703E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г. Владивосток</w:t>
      </w:r>
      <w:r w:rsidRPr="008703E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26 декабря 2019 года</w:t>
      </w:r>
    </w:p>
    <w:p w:rsidR="008703EC" w:rsidRPr="008703EC" w:rsidRDefault="008703EC" w:rsidP="008703EC">
      <w:pPr>
        <w:spacing w:after="0" w:line="1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установил:</w:t>
      </w:r>
    </w:p>
    <w:p w:rsidR="008703EC" w:rsidRPr="008703EC" w:rsidRDefault="008703EC" w:rsidP="008703E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Лазович</w:t>
      </w:r>
      <w:proofErr w:type="spell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Андрей Владимирович обратился с заявлением к Администрации города Владивостока; Управлению муниципальной собственности г. Владивостока о признании права общей долевой собственности в размере 9/10 доле</w:t>
      </w:r>
      <w:proofErr w:type="gram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индивидуальным предпринимателем </w:t>
      </w:r>
      <w:proofErr w:type="spell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Лазовичем</w:t>
      </w:r>
      <w:proofErr w:type="spell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Андреем Владимировичем, в размере 1/10 доли- за муниципальным образованием города Владивосток на объект недвижимости (здание), созданный в результате реконструкции разрушенного в результате физического износа жилого дома сохранность 31%, расположенного по адресу: г. Владивосток, ул. Командорская , 9.</w:t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судебном заседании 10.06.2019 в порядке ст. </w:t>
      </w:r>
      <w:r w:rsidRPr="008703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 АПК РФ</w:t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истец уточнил исковые требования и просит признать за индивидуальным предпринимателем </w:t>
      </w:r>
      <w:proofErr w:type="spell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Лазовичем</w:t>
      </w:r>
      <w:proofErr w:type="spell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Андреем Владимировичем право общей долевой собственности в размере 9/10 долей на объект недвижимости (здание), созданный в результате реконструкции разрушенного в результате физического износа жилого дома сохранность 31%, расположенного по адресу: г. Владивосток, ул. Командорская , 9.</w:t>
      </w:r>
      <w:proofErr w:type="gram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рассмотрения дела назначена и проведена судебная строительно-техническая, землеустроительная экспертиза, в материалы дела поступило заключение экспертов № 05/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С19 от 21.10.2019</w:t>
      </w:r>
    </w:p>
    <w:p w:rsidR="008703EC" w:rsidRPr="008703EC" w:rsidRDefault="008703EC" w:rsidP="008703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Истец дал суду устные пояснения по экспертному заявлению, поддержал заявленные требования в полном объеме, в обоснование требований ссылается на ст. </w:t>
      </w:r>
      <w:r w:rsidRPr="008703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222 ГК РФ</w:t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поскольку данное строительство велось в отсутствии необходимой разрешительной документации, также ссылается на инвестиционный договор как доказательство предоставления земельного участка для реконструкции спорного строения. Истец пояснил, что в соответствии с инвестиционным договором ему была предоставлена площадка под строительство, а в дальнейшем на нее необходимо было оформить договор аренды, в то же время истец пояснил, что просит признать право собственности в долях на самовольную постройку, поскольку инвестиционным договором были предусмотрены доли.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Ответчик по существу заявленных требований возражает, считает, что требования истца несостоятельны, поскольку у него отсутствуют доказательства наличия права на земельный участок, не доказано проведение строительных работ по реконструкции объекта, разрешительная документация не выдавалась администрацией г. Владивостока, проектно-сметная документация для согласования не направлялась, перевод переданного УМИГА г. Владивостока жилого дома в нежилое не производилось.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Ответчик представил акт осмотра от 20.12.2019, где указано, что объект недвижимости: жилой дом, расположенный по адресу: г. Владивосток, ул. 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Командорская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9 используется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Лазович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по назначению как жилой. В акте отсутствует подпись представителя истца, имеются пояснения о том, что указанные в акте сведения не соответствуют действительности, в здании нет спален, гостиных и иных жилых помещений, объект не используется как жилой и таковым не является, реконструкция проведена для нежилого здания.</w:t>
      </w:r>
    </w:p>
    <w:p w:rsidR="008703EC" w:rsidRDefault="008703EC" w:rsidP="008703EC">
      <w:pPr>
        <w:spacing w:after="0" w:line="1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87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87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 </w:t>
      </w:r>
      <w:proofErr w:type="spellStart"/>
      <w:r w:rsidRPr="0087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Pr="0087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л:</w:t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удовлетворении заявленных требований отказать.</w:t>
      </w:r>
    </w:p>
    <w:p w:rsidR="008703EC" w:rsidRDefault="008703EC" w:rsidP="008703EC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03EC" w:rsidRPr="008703EC" w:rsidRDefault="008703EC" w:rsidP="008703EC">
      <w:pPr>
        <w:spacing w:after="0" w:line="198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0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 2.</w:t>
      </w:r>
    </w:p>
    <w:p w:rsidR="008703EC" w:rsidRPr="008703EC" w:rsidRDefault="008703EC" w:rsidP="008703EC">
      <w:pPr>
        <w:spacing w:after="0" w:line="237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7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Решение № 2-3277/2015 от 22 июня 2015 г. по делу № 2-3277/2015</w:t>
      </w:r>
    </w:p>
    <w:p w:rsidR="008703EC" w:rsidRDefault="008703EC" w:rsidP="008703EC">
      <w:pPr>
        <w:spacing w:after="0" w:line="19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3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С Т А Н О В И Л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Истец Фролов А.Н. обратился в суд с иском к ответчику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Камашеву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А.Н. о признании договора о совместной деятельности, заключенного между сторонами ДД.ММ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ГГГ ничтожным, о применении последствий недействительности сделки и о взыскании с ответчика суммы внесенного вклада в размере 33 000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руб.00 коп.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обоснование исковых требований указано, что ДД.ММ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ГГГ между сторонами был заключен договор простого товарищества с целью организации производства мебельного щита, реализации продуктов данного производства, согласно условиям которого, вклад истца в совместную деятельность представлял собой финансовую составляющую и использование в общих интересах профессиональных знаний, навыков и умения сотрудников, а также деловой репутации и деловых связей для продвижения продуктов производства на рынок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Вкладом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Камашева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А.Н. являлось предоставление арендованного им производственного помещения, расположенного по адресу: &lt;адрес&gt;, общей площадью 1500 кв.м. в состоянии пригодном для использование его под производство и офис.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условий договора, ДД.ММ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ГГГ истец передал ответчику денежные средства в сумме 28500000 руб., что подтверждается соглашением об объеме финансирования производства мебельного щита, которое является приложением № к договору от ДД.ММ.ГГГГ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Впоследствии, во исполнение указанного договора, истец также передал ответчику ДД.ММ.ГГГГ денежные средства в размере 1 500 000 руб., ДД.ММ.ГГГГ в размере 1 500 000 руб., и ДД.ММ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ГГГ в размере 1 5000 000 руб., что подтверждается расписками.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Обязательства по объему и срокам финансирования выполнены истцом в полном объеме.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положению п. 2 ст. </w:t>
      </w:r>
      <w:r w:rsidRPr="008703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1041 ГК РФ</w:t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то, что Фролов А.Н. и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Камашев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А.Н. являются физическими лицами, то есть, не обладали необходимым статусом для заключения договора, в 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заключенный ими договор простого товарищества является ничтожным.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этим, в порядке п.2. ст. </w:t>
      </w:r>
      <w:r w:rsidRPr="008703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167 ГК РФ</w:t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Камашев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А.Н. обязан возвратить ему переданные ему по недействительной сделке денежные средства в сумме 33000000 руб.00 коп.</w:t>
      </w:r>
      <w:r w:rsidRPr="008703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Истец обратился в суд с настоящим иском и просил признать ничтожным договор о совместной деятельности, заключенный ДД.ММ</w:t>
      </w:r>
      <w:proofErr w:type="gram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ГГГ между Фроловым А.Н. и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Камашевым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А.Н., применить последствия недействительности сделки, взыскать с </w:t>
      </w:r>
      <w:proofErr w:type="spellStart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Камашева</w:t>
      </w:r>
      <w:proofErr w:type="spellEnd"/>
      <w:r w:rsidRPr="0087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А.Н. в пользу Фролова А.Н. сумму внесенного вклада в размере 33000000 руб.00 коп., кроме того, расходы по госпошлине в размере 60000 руб.00 коп.</w:t>
      </w:r>
    </w:p>
    <w:p w:rsidR="008703EC" w:rsidRPr="008703EC" w:rsidRDefault="008703EC" w:rsidP="008703EC">
      <w:pPr>
        <w:spacing w:after="0" w:line="1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РЕШИЛ:</w:t>
      </w:r>
    </w:p>
    <w:p w:rsidR="008703EC" w:rsidRDefault="008703EC" w:rsidP="008703EC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Исковые требования Фролова А. Н. к </w:t>
      </w:r>
      <w:proofErr w:type="spell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Камашеву</w:t>
      </w:r>
      <w:proofErr w:type="spell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Н. о признании договора о совместной деятельности </w:t>
      </w:r>
      <w:proofErr w:type="gram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ничтожным</w:t>
      </w:r>
      <w:proofErr w:type="gram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 применении последствий недействительности сделки, взыскании суммы внесенного вклада, удовлетворить</w:t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03EC" w:rsidRDefault="008703EC" w:rsidP="008703EC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Признать ничтожным договор о совместной деятельности, заключенный ДД.ММ</w:t>
      </w:r>
      <w:proofErr w:type="gram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ГГГ между Фроловым А. Н. и </w:t>
      </w:r>
      <w:proofErr w:type="spell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Камашевым</w:t>
      </w:r>
      <w:proofErr w:type="spell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Н..</w:t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03EC" w:rsidRDefault="008703EC" w:rsidP="008703EC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Применить последствия недействительности сделки.</w:t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03EC" w:rsidRDefault="008703EC" w:rsidP="008703EC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Взыскать с </w:t>
      </w:r>
      <w:proofErr w:type="spell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Камашева</w:t>
      </w:r>
      <w:proofErr w:type="spell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Н. в пользу Фролова А. Н. сумму внесенного вклада в размере 33000000 руб.00 коп</w:t>
      </w:r>
      <w:proofErr w:type="gramStart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расходы по госпошлине в размере 60000 руб.00 коп.</w:t>
      </w:r>
      <w:r w:rsidRPr="0087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03EC" w:rsidRPr="008703EC" w:rsidRDefault="008703EC" w:rsidP="008703EC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703EC" w:rsidRPr="008703EC" w:rsidSect="001F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03EC"/>
    <w:rsid w:val="001F0B3F"/>
    <w:rsid w:val="0087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F"/>
  </w:style>
  <w:style w:type="paragraph" w:styleId="1">
    <w:name w:val="heading 1"/>
    <w:basedOn w:val="a"/>
    <w:link w:val="10"/>
    <w:uiPriority w:val="9"/>
    <w:qFormat/>
    <w:rsid w:val="0087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5409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2020-05-25T09:57:00Z</dcterms:created>
  <dcterms:modified xsi:type="dcterms:W3CDTF">2020-05-25T10:07:00Z</dcterms:modified>
</cp:coreProperties>
</file>