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F7" w:rsidRPr="00A355F7" w:rsidRDefault="00A355F7" w:rsidP="00A355F7">
      <w:pPr>
        <w:spacing w:after="0" w:line="240" w:lineRule="auto"/>
        <w:rPr>
          <w:rFonts w:ascii="Times New Roman" w:eastAsia="Times New Roman" w:hAnsi="Times New Roman" w:cs="Times New Roman"/>
          <w:sz w:val="20"/>
          <w:szCs w:val="20"/>
          <w:lang w:eastAsia="ru-RU"/>
        </w:rPr>
      </w:pPr>
      <w:r w:rsidRPr="00A355F7">
        <w:rPr>
          <w:rFonts w:ascii="Arial" w:eastAsia="Times New Roman" w:hAnsi="Arial" w:cs="Arial"/>
          <w:color w:val="000000"/>
          <w:sz w:val="23"/>
          <w:szCs w:val="23"/>
          <w:shd w:val="clear" w:color="auto" w:fill="FFFFFF"/>
          <w:lang w:eastAsia="ru-RU"/>
        </w:rPr>
        <w:t>АР</w:t>
      </w:r>
      <w:r w:rsidRPr="00A355F7">
        <w:rPr>
          <w:rFonts w:ascii="Times New Roman" w:eastAsia="Times New Roman" w:hAnsi="Times New Roman" w:cs="Times New Roman"/>
          <w:color w:val="000000"/>
          <w:sz w:val="20"/>
          <w:szCs w:val="20"/>
          <w:shd w:val="clear" w:color="auto" w:fill="FFFFFF"/>
          <w:lang w:eastAsia="ru-RU"/>
        </w:rPr>
        <w:t>БИТРАЖНЫЙ СУД СВЕРДЛОВСКОЙ ОБЛАСТИ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620075 г. Екатеринбург, ул. </w:t>
      </w:r>
      <w:proofErr w:type="spellStart"/>
      <w:r w:rsidRPr="00A355F7">
        <w:rPr>
          <w:rFonts w:ascii="Times New Roman" w:eastAsia="Times New Roman" w:hAnsi="Times New Roman" w:cs="Times New Roman"/>
          <w:color w:val="000000"/>
          <w:sz w:val="20"/>
          <w:szCs w:val="20"/>
          <w:shd w:val="clear" w:color="auto" w:fill="FFFFFF"/>
          <w:lang w:eastAsia="ru-RU"/>
        </w:rPr>
        <w:t>Шарташская</w:t>
      </w:r>
      <w:proofErr w:type="spellEnd"/>
      <w:r w:rsidRPr="00A355F7">
        <w:rPr>
          <w:rFonts w:ascii="Times New Roman" w:eastAsia="Times New Roman" w:hAnsi="Times New Roman" w:cs="Times New Roman"/>
          <w:color w:val="000000"/>
          <w:sz w:val="20"/>
          <w:szCs w:val="20"/>
          <w:shd w:val="clear" w:color="auto" w:fill="FFFFFF"/>
          <w:lang w:eastAsia="ru-RU"/>
        </w:rPr>
        <w:t>, д.4,</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www.ekaterinburg.arbitr.ru e-</w:t>
      </w:r>
      <w:proofErr w:type="spellStart"/>
      <w:r w:rsidRPr="00A355F7">
        <w:rPr>
          <w:rFonts w:ascii="Times New Roman" w:eastAsia="Times New Roman" w:hAnsi="Times New Roman" w:cs="Times New Roman"/>
          <w:color w:val="000000"/>
          <w:sz w:val="20"/>
          <w:szCs w:val="20"/>
          <w:shd w:val="clear" w:color="auto" w:fill="FFFFFF"/>
          <w:lang w:eastAsia="ru-RU"/>
        </w:rPr>
        <w:t>mail</w:t>
      </w:r>
      <w:proofErr w:type="spellEnd"/>
      <w:r w:rsidRPr="00A355F7">
        <w:rPr>
          <w:rFonts w:ascii="Times New Roman" w:eastAsia="Times New Roman" w:hAnsi="Times New Roman" w:cs="Times New Roman"/>
          <w:color w:val="000000"/>
          <w:sz w:val="20"/>
          <w:szCs w:val="20"/>
          <w:shd w:val="clear" w:color="auto" w:fill="FFFFFF"/>
          <w:lang w:eastAsia="ru-RU"/>
        </w:rPr>
        <w:t>: A60.mail@ arbitr.ru</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Именем Российской Федерации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
    <w:p w:rsidR="00A355F7" w:rsidRPr="00A355F7" w:rsidRDefault="00A355F7" w:rsidP="00A355F7">
      <w:pPr>
        <w:spacing w:after="0" w:line="293" w:lineRule="atLeast"/>
        <w:jc w:val="center"/>
        <w:rPr>
          <w:rFonts w:ascii="Times New Roman" w:eastAsia="Times New Roman" w:hAnsi="Times New Roman" w:cs="Times New Roman"/>
          <w:color w:val="000000"/>
          <w:sz w:val="20"/>
          <w:szCs w:val="20"/>
          <w:lang w:eastAsia="ru-RU"/>
        </w:rPr>
      </w:pPr>
      <w:r w:rsidRPr="00A355F7">
        <w:rPr>
          <w:rFonts w:ascii="Times New Roman" w:eastAsia="Times New Roman" w:hAnsi="Times New Roman" w:cs="Times New Roman"/>
          <w:b/>
          <w:bCs/>
          <w:color w:val="000000"/>
          <w:sz w:val="20"/>
          <w:szCs w:val="20"/>
          <w:bdr w:val="none" w:sz="0" w:space="0" w:color="auto" w:frame="1"/>
          <w:lang w:eastAsia="ru-RU"/>
        </w:rPr>
        <w:t>РЕШЕНИЕ</w:t>
      </w:r>
    </w:p>
    <w:p w:rsidR="00A355F7" w:rsidRPr="00A355F7" w:rsidRDefault="00A355F7" w:rsidP="00A355F7">
      <w:pPr>
        <w:spacing w:after="0" w:line="240" w:lineRule="auto"/>
        <w:rPr>
          <w:rFonts w:ascii="Times New Roman" w:eastAsia="Times New Roman" w:hAnsi="Times New Roman" w:cs="Times New Roman"/>
          <w:sz w:val="20"/>
          <w:szCs w:val="20"/>
          <w:lang w:eastAsia="ru-RU"/>
        </w:rPr>
      </w:pP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b/>
          <w:bCs/>
          <w:color w:val="000000"/>
          <w:sz w:val="20"/>
          <w:szCs w:val="20"/>
          <w:bdr w:val="none" w:sz="0" w:space="0" w:color="auto" w:frame="1"/>
          <w:lang w:eastAsia="ru-RU"/>
        </w:rPr>
        <w:t>Дело № А60-38715/2019</w:t>
      </w:r>
      <w:r w:rsidRPr="00A355F7">
        <w:rPr>
          <w:rFonts w:ascii="Times New Roman" w:eastAsia="Times New Roman" w:hAnsi="Times New Roman" w:cs="Times New Roman"/>
          <w:b/>
          <w:bCs/>
          <w:color w:val="000000"/>
          <w:sz w:val="20"/>
          <w:szCs w:val="20"/>
          <w:bdr w:val="none" w:sz="0" w:space="0" w:color="auto" w:frame="1"/>
          <w:lang w:eastAsia="ru-RU"/>
        </w:rPr>
        <w:br/>
        <w:t>27 ноября 2019 года</w:t>
      </w:r>
      <w:r w:rsidRPr="00A355F7">
        <w:rPr>
          <w:rFonts w:ascii="Times New Roman" w:eastAsia="Times New Roman" w:hAnsi="Times New Roman" w:cs="Times New Roman"/>
          <w:b/>
          <w:bCs/>
          <w:color w:val="000000"/>
          <w:sz w:val="20"/>
          <w:szCs w:val="20"/>
          <w:bdr w:val="none" w:sz="0" w:space="0" w:color="auto" w:frame="1"/>
          <w:lang w:eastAsia="ru-RU"/>
        </w:rPr>
        <w:br/>
        <w:t>г. Екатеринбург</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Резолютивная часть решения объявлена 21 ноября 2019 года.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Полный текст решения изготовлен 27 ноября 2019 года.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 xml:space="preserve">Арбитражный суд Свердловской области в составе судьи А.Г. </w:t>
      </w:r>
      <w:proofErr w:type="spellStart"/>
      <w:r w:rsidRPr="00A355F7">
        <w:rPr>
          <w:rFonts w:ascii="Times New Roman" w:eastAsia="Times New Roman" w:hAnsi="Times New Roman" w:cs="Times New Roman"/>
          <w:color w:val="000000"/>
          <w:sz w:val="20"/>
          <w:szCs w:val="20"/>
          <w:shd w:val="clear" w:color="auto" w:fill="FFFFFF"/>
          <w:lang w:eastAsia="ru-RU"/>
        </w:rPr>
        <w:t>Биндера</w:t>
      </w:r>
      <w:proofErr w:type="spellEnd"/>
      <w:r w:rsidRPr="00A355F7">
        <w:rPr>
          <w:rFonts w:ascii="Times New Roman" w:eastAsia="Times New Roman" w:hAnsi="Times New Roman" w:cs="Times New Roman"/>
          <w:color w:val="000000"/>
          <w:sz w:val="20"/>
          <w:szCs w:val="20"/>
          <w:shd w:val="clear" w:color="auto" w:fill="FFFFFF"/>
          <w:lang w:eastAsia="ru-RU"/>
        </w:rPr>
        <w:t xml:space="preserve">, при ведении протокола судебного заседания помощником судьи А.А. </w:t>
      </w:r>
      <w:proofErr w:type="spellStart"/>
      <w:r w:rsidRPr="00A355F7">
        <w:rPr>
          <w:rFonts w:ascii="Times New Roman" w:eastAsia="Times New Roman" w:hAnsi="Times New Roman" w:cs="Times New Roman"/>
          <w:color w:val="000000"/>
          <w:sz w:val="20"/>
          <w:szCs w:val="20"/>
          <w:shd w:val="clear" w:color="auto" w:fill="FFFFFF"/>
          <w:lang w:eastAsia="ru-RU"/>
        </w:rPr>
        <w:t>Пузановой</w:t>
      </w:r>
      <w:proofErr w:type="spellEnd"/>
      <w:r w:rsidRPr="00A355F7">
        <w:rPr>
          <w:rFonts w:ascii="Times New Roman" w:eastAsia="Times New Roman" w:hAnsi="Times New Roman" w:cs="Times New Roman"/>
          <w:color w:val="000000"/>
          <w:sz w:val="20"/>
          <w:szCs w:val="20"/>
          <w:shd w:val="clear" w:color="auto" w:fill="FFFFFF"/>
          <w:lang w:eastAsia="ru-RU"/>
        </w:rPr>
        <w:t>, рассмотрел дело №А60-38715/2019 по иску</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общества с ограниченной ответственностью "УРАЛКОНТРАКТ-НТ" (ИНН 6623010880, ОГРН 1026601380563)</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к</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spellStart"/>
      <w:r w:rsidRPr="00A355F7">
        <w:rPr>
          <w:rFonts w:ascii="Times New Roman" w:eastAsia="Times New Roman" w:hAnsi="Times New Roman" w:cs="Times New Roman"/>
          <w:color w:val="000000"/>
          <w:sz w:val="20"/>
          <w:szCs w:val="20"/>
          <w:shd w:val="clear" w:color="auto" w:fill="FFFFFF"/>
          <w:lang w:eastAsia="ru-RU"/>
        </w:rPr>
        <w:t>Русакову</w:t>
      </w:r>
      <w:proofErr w:type="spellEnd"/>
      <w:r w:rsidRPr="00A355F7">
        <w:rPr>
          <w:rFonts w:ascii="Times New Roman" w:eastAsia="Times New Roman" w:hAnsi="Times New Roman" w:cs="Times New Roman"/>
          <w:color w:val="000000"/>
          <w:sz w:val="20"/>
          <w:szCs w:val="20"/>
          <w:shd w:val="clear" w:color="auto" w:fill="FFFFFF"/>
          <w:lang w:eastAsia="ru-RU"/>
        </w:rPr>
        <w:t xml:space="preserve"> Александру Александровичу</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3-е лицо: временный управляющий ООО «</w:t>
      </w:r>
      <w:proofErr w:type="spellStart"/>
      <w:r w:rsidRPr="00A355F7">
        <w:rPr>
          <w:rFonts w:ascii="Times New Roman" w:eastAsia="Times New Roman" w:hAnsi="Times New Roman" w:cs="Times New Roman"/>
          <w:color w:val="000000"/>
          <w:sz w:val="20"/>
          <w:szCs w:val="20"/>
          <w:shd w:val="clear" w:color="auto" w:fill="FFFFFF"/>
          <w:lang w:eastAsia="ru-RU"/>
        </w:rPr>
        <w:t>Уралконтракт</w:t>
      </w:r>
      <w:proofErr w:type="spellEnd"/>
      <w:r w:rsidRPr="00A355F7">
        <w:rPr>
          <w:rFonts w:ascii="Times New Roman" w:eastAsia="Times New Roman" w:hAnsi="Times New Roman" w:cs="Times New Roman"/>
          <w:color w:val="000000"/>
          <w:sz w:val="20"/>
          <w:szCs w:val="20"/>
          <w:shd w:val="clear" w:color="auto" w:fill="FFFFFF"/>
          <w:lang w:eastAsia="ru-RU"/>
        </w:rPr>
        <w:t>-НТ» Щапова Анастасия Евгеньевна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 взыскании 156 716 595 руб. 90 коп.,</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при участии в судебном</w:t>
      </w:r>
      <w:proofErr w:type="gramEnd"/>
      <w:r w:rsidRPr="00A355F7">
        <w:rPr>
          <w:rFonts w:ascii="Times New Roman" w:eastAsia="Times New Roman" w:hAnsi="Times New Roman" w:cs="Times New Roman"/>
          <w:color w:val="000000"/>
          <w:sz w:val="20"/>
          <w:szCs w:val="20"/>
          <w:shd w:val="clear" w:color="auto" w:fill="FFFFFF"/>
          <w:lang w:eastAsia="ru-RU"/>
        </w:rPr>
        <w:t xml:space="preserve"> </w:t>
      </w:r>
      <w:proofErr w:type="gramStart"/>
      <w:r w:rsidRPr="00A355F7">
        <w:rPr>
          <w:rFonts w:ascii="Times New Roman" w:eastAsia="Times New Roman" w:hAnsi="Times New Roman" w:cs="Times New Roman"/>
          <w:color w:val="000000"/>
          <w:sz w:val="20"/>
          <w:szCs w:val="20"/>
          <w:shd w:val="clear" w:color="auto" w:fill="FFFFFF"/>
          <w:lang w:eastAsia="ru-RU"/>
        </w:rPr>
        <w:t>заседании</w:t>
      </w:r>
      <w:proofErr w:type="gramEnd"/>
      <w:r w:rsidRPr="00A355F7">
        <w:rPr>
          <w:rFonts w:ascii="Times New Roman" w:eastAsia="Times New Roman" w:hAnsi="Times New Roman" w:cs="Times New Roman"/>
          <w:color w:val="000000"/>
          <w:sz w:val="20"/>
          <w:szCs w:val="20"/>
          <w:shd w:val="clear" w:color="auto" w:fill="FFFFFF"/>
          <w:lang w:eastAsia="ru-RU"/>
        </w:rPr>
        <w:t>:</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от истца: Пугачев А.А., представитель по доверенности от 04.06.2019,</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от ответчика: Сергеева Е.Б., Ларцев С.А., представители по доверенности № 66 АА 5044886 от 10.09.2018.</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Лица, участвующие в деле, о времени и месте рассмотрения заявления извещены надлежащим образом, в том числе публично, путем размещения информации о времени и месте судебного заседания на сайте суда.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Процессуальные права и обязанности разъяснены. Отводов суду не заявлено.</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Общество с ограниченной ответственностью "УРАЛКОНТРАКТ-НТ" обратилось в Арбитражный суд Свердловской области к </w:t>
      </w:r>
      <w:proofErr w:type="spellStart"/>
      <w:r w:rsidRPr="00A355F7">
        <w:rPr>
          <w:rFonts w:ascii="Times New Roman" w:eastAsia="Times New Roman" w:hAnsi="Times New Roman" w:cs="Times New Roman"/>
          <w:color w:val="000000"/>
          <w:sz w:val="20"/>
          <w:szCs w:val="20"/>
          <w:shd w:val="clear" w:color="auto" w:fill="FFFFFF"/>
          <w:lang w:eastAsia="ru-RU"/>
        </w:rPr>
        <w:t>Русакову</w:t>
      </w:r>
      <w:proofErr w:type="spellEnd"/>
      <w:r w:rsidRPr="00A355F7">
        <w:rPr>
          <w:rFonts w:ascii="Times New Roman" w:eastAsia="Times New Roman" w:hAnsi="Times New Roman" w:cs="Times New Roman"/>
          <w:color w:val="000000"/>
          <w:sz w:val="20"/>
          <w:szCs w:val="20"/>
          <w:shd w:val="clear" w:color="auto" w:fill="FFFFFF"/>
          <w:lang w:eastAsia="ru-RU"/>
        </w:rPr>
        <w:t xml:space="preserve"> Александру Александровичу с заявлением о взыскании 156 716 595 руб. 90 коп. Истец в настоящем судебном заседании заявил об отказе от исковых требований о взыскании убытков в размере 151 656 479 руб. 58 коп</w:t>
      </w:r>
      <w:proofErr w:type="gramStart"/>
      <w:r w:rsidRPr="00A355F7">
        <w:rPr>
          <w:rFonts w:ascii="Times New Roman" w:eastAsia="Times New Roman" w:hAnsi="Times New Roman" w:cs="Times New Roman"/>
          <w:color w:val="000000"/>
          <w:sz w:val="20"/>
          <w:szCs w:val="20"/>
          <w:shd w:val="clear" w:color="auto" w:fill="FFFFFF"/>
          <w:lang w:eastAsia="ru-RU"/>
        </w:rPr>
        <w:t xml:space="preserve">., </w:t>
      </w:r>
      <w:proofErr w:type="gramEnd"/>
      <w:r w:rsidRPr="00A355F7">
        <w:rPr>
          <w:rFonts w:ascii="Times New Roman" w:eastAsia="Times New Roman" w:hAnsi="Times New Roman" w:cs="Times New Roman"/>
          <w:color w:val="000000"/>
          <w:sz w:val="20"/>
          <w:szCs w:val="20"/>
          <w:shd w:val="clear" w:color="auto" w:fill="FFFFFF"/>
          <w:lang w:eastAsia="ru-RU"/>
        </w:rPr>
        <w:t>настаивает на взыскании 5 060 116 руб. 22 коп. Частичный отказ от иска судом принят, иск рассматривается в сумме 5 060 116 руб. 22 коп. Свои требования истец основывает на том, что ответчик, будучи единоличным исполнительным органом общества, действовал неразумно и недобросовестно, вследствие чего обществу причинены убытки в названной сумме.</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Ответчик исковые требования не признал по основаниям, указанным в отзыве. Им также заявлено о пропуске срока исковой давности.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lastRenderedPageBreak/>
        <w:br/>
      </w:r>
      <w:r w:rsidRPr="00A355F7">
        <w:rPr>
          <w:rFonts w:ascii="Times New Roman" w:eastAsia="Times New Roman" w:hAnsi="Times New Roman" w:cs="Times New Roman"/>
          <w:color w:val="000000"/>
          <w:sz w:val="20"/>
          <w:szCs w:val="20"/>
          <w:shd w:val="clear" w:color="auto" w:fill="FFFFFF"/>
          <w:lang w:eastAsia="ru-RU"/>
        </w:rPr>
        <w:t>Рассмотрев материалы дела, арбитражный суд</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
    <w:p w:rsidR="00A355F7" w:rsidRPr="00A355F7" w:rsidRDefault="00A355F7" w:rsidP="00A355F7">
      <w:pPr>
        <w:spacing w:after="0" w:line="293" w:lineRule="atLeast"/>
        <w:jc w:val="center"/>
        <w:rPr>
          <w:rFonts w:ascii="Times New Roman" w:eastAsia="Times New Roman" w:hAnsi="Times New Roman" w:cs="Times New Roman"/>
          <w:color w:val="000000"/>
          <w:sz w:val="20"/>
          <w:szCs w:val="20"/>
          <w:lang w:eastAsia="ru-RU"/>
        </w:rPr>
      </w:pPr>
      <w:r w:rsidRPr="00A355F7">
        <w:rPr>
          <w:rFonts w:ascii="Times New Roman" w:eastAsia="Times New Roman" w:hAnsi="Times New Roman" w:cs="Times New Roman"/>
          <w:b/>
          <w:bCs/>
          <w:color w:val="000000"/>
          <w:sz w:val="20"/>
          <w:szCs w:val="20"/>
          <w:bdr w:val="none" w:sz="0" w:space="0" w:color="auto" w:frame="1"/>
          <w:lang w:eastAsia="ru-RU"/>
        </w:rPr>
        <w:t>УСТАНОВИЛ:</w:t>
      </w:r>
    </w:p>
    <w:p w:rsidR="00A355F7" w:rsidRPr="00A355F7" w:rsidRDefault="00A355F7" w:rsidP="00A355F7">
      <w:pPr>
        <w:spacing w:after="0" w:line="240" w:lineRule="auto"/>
        <w:rPr>
          <w:rFonts w:ascii="Times New Roman" w:eastAsia="Times New Roman" w:hAnsi="Times New Roman" w:cs="Times New Roman"/>
          <w:sz w:val="20"/>
          <w:szCs w:val="20"/>
          <w:lang w:eastAsia="ru-RU"/>
        </w:rPr>
      </w:pP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Общество с ограниченной ответственностью «</w:t>
      </w:r>
      <w:proofErr w:type="spellStart"/>
      <w:r w:rsidRPr="00A355F7">
        <w:rPr>
          <w:rFonts w:ascii="Times New Roman" w:eastAsia="Times New Roman" w:hAnsi="Times New Roman" w:cs="Times New Roman"/>
          <w:color w:val="000000"/>
          <w:sz w:val="20"/>
          <w:szCs w:val="20"/>
          <w:shd w:val="clear" w:color="auto" w:fill="FFFFFF"/>
          <w:lang w:eastAsia="ru-RU"/>
        </w:rPr>
        <w:t>Уралконтракт</w:t>
      </w:r>
      <w:proofErr w:type="spellEnd"/>
      <w:r w:rsidRPr="00A355F7">
        <w:rPr>
          <w:rFonts w:ascii="Times New Roman" w:eastAsia="Times New Roman" w:hAnsi="Times New Roman" w:cs="Times New Roman"/>
          <w:color w:val="000000"/>
          <w:sz w:val="20"/>
          <w:szCs w:val="20"/>
          <w:shd w:val="clear" w:color="auto" w:fill="FFFFFF"/>
          <w:lang w:eastAsia="ru-RU"/>
        </w:rPr>
        <w:t>-НТ» зарегистрировано в качестве юридического лица 11.12.2002..</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С момента регистрации общества и до октября 2018 года функции единоличного исполнительного органа общества выполнял </w:t>
      </w:r>
      <w:proofErr w:type="spellStart"/>
      <w:r w:rsidRPr="00A355F7">
        <w:rPr>
          <w:rFonts w:ascii="Times New Roman" w:eastAsia="Times New Roman" w:hAnsi="Times New Roman" w:cs="Times New Roman"/>
          <w:color w:val="000000"/>
          <w:sz w:val="20"/>
          <w:szCs w:val="20"/>
          <w:shd w:val="clear" w:color="auto" w:fill="FFFFFF"/>
          <w:lang w:eastAsia="ru-RU"/>
        </w:rPr>
        <w:t>А.А.Русаков</w:t>
      </w:r>
      <w:proofErr w:type="spellEnd"/>
      <w:r w:rsidRPr="00A355F7">
        <w:rPr>
          <w:rFonts w:ascii="Times New Roman" w:eastAsia="Times New Roman" w:hAnsi="Times New Roman" w:cs="Times New Roman"/>
          <w:color w:val="000000"/>
          <w:sz w:val="20"/>
          <w:szCs w:val="20"/>
          <w:shd w:val="clear" w:color="auto" w:fill="FFFFFF"/>
          <w:lang w:eastAsia="ru-RU"/>
        </w:rPr>
        <w:t>.</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Пункт 5 статьи </w:t>
      </w:r>
      <w:hyperlink r:id="rId5" w:tgtFrame="_blank" w:tooltip="Федеральный закон от 08.02.1998 N 14-ФЗ &gt; (ред. от 04.11.2019, с изм. от 07.04.2020) &gt; &quot;Об обществах с ограниченной ответственностью&quot; &gt;  Глава IV. Управление в обществе &gt; 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 w:history="1">
        <w:r w:rsidRPr="00A355F7">
          <w:rPr>
            <w:rFonts w:ascii="Times New Roman" w:eastAsia="Times New Roman" w:hAnsi="Times New Roman" w:cs="Times New Roman"/>
            <w:color w:val="8859A8"/>
            <w:sz w:val="20"/>
            <w:szCs w:val="20"/>
            <w:u w:val="single"/>
            <w:bdr w:val="none" w:sz="0" w:space="0" w:color="auto" w:frame="1"/>
            <w:lang w:eastAsia="ru-RU"/>
          </w:rPr>
          <w:t>44</w:t>
        </w:r>
      </w:hyperlink>
      <w:r w:rsidRPr="00A355F7">
        <w:rPr>
          <w:rFonts w:ascii="Times New Roman" w:eastAsia="Times New Roman" w:hAnsi="Times New Roman" w:cs="Times New Roman"/>
          <w:color w:val="000000"/>
          <w:sz w:val="20"/>
          <w:szCs w:val="20"/>
          <w:shd w:val="clear" w:color="auto" w:fill="FFFFFF"/>
          <w:lang w:eastAsia="ru-RU"/>
        </w:rPr>
        <w:t> ФЗ «Об обществах с ограниченной ответственностью» предусматривает право общества обратиться в суд с иском о взыскании убытков, причиненных обществу действиями единоличного исполнительного органа юридического лица.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силу п. 1 ст. 44 Федерального закона "Об обществах с ограниченной ответственностью" единоличный исполнительный орган общества (директор, генеральный директор)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Единоличный исполнительный орган общества (директор, генеральный директор) несут ответственность перед обществом за убытки, причиненные обществу их виновными действиями (бездействием), если иные основания ответственности не установлены федеральными законами (п. 2 ст. 44 Федерального закона "Об обществах с ограниченной ответственностью").</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Лицо, право которого нарушено, может требовать полного возмещения причиненных ему убытков, если законом или </w:t>
      </w:r>
      <w:r w:rsidRPr="00A355F7">
        <w:rPr>
          <w:rFonts w:ascii="Times New Roman" w:eastAsia="Times New Roman" w:hAnsi="Times New Roman" w:cs="Times New Roman"/>
          <w:b/>
          <w:bCs/>
          <w:color w:val="333333"/>
          <w:sz w:val="20"/>
          <w:szCs w:val="20"/>
          <w:bdr w:val="none" w:sz="0" w:space="0" w:color="auto" w:frame="1"/>
          <w:lang w:eastAsia="ru-RU"/>
        </w:rPr>
        <w:t>договором </w:t>
      </w:r>
      <w:r w:rsidRPr="00A355F7">
        <w:rPr>
          <w:rFonts w:ascii="Times New Roman" w:eastAsia="Times New Roman" w:hAnsi="Times New Roman" w:cs="Times New Roman"/>
          <w:color w:val="000000"/>
          <w:sz w:val="20"/>
          <w:szCs w:val="20"/>
          <w:shd w:val="clear" w:color="auto" w:fill="FFFFFF"/>
          <w:lang w:eastAsia="ru-RU"/>
        </w:rPr>
        <w:t>не предусмотрено возмещение убытков в меньшем размере (п. 1 ст. </w:t>
      </w:r>
      <w:hyperlink r:id="rId6"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sidRPr="00A355F7">
          <w:rPr>
            <w:rFonts w:ascii="Times New Roman" w:eastAsia="Times New Roman" w:hAnsi="Times New Roman" w:cs="Times New Roman"/>
            <w:color w:val="8859A8"/>
            <w:sz w:val="20"/>
            <w:szCs w:val="20"/>
            <w:u w:val="single"/>
            <w:bdr w:val="none" w:sz="0" w:space="0" w:color="auto" w:frame="1"/>
            <w:lang w:eastAsia="ru-RU"/>
          </w:rPr>
          <w:t>15</w:t>
        </w:r>
      </w:hyperlink>
      <w:r w:rsidRPr="00A355F7">
        <w:rPr>
          <w:rFonts w:ascii="Times New Roman" w:eastAsia="Times New Roman" w:hAnsi="Times New Roman" w:cs="Times New Roman"/>
          <w:color w:val="000000"/>
          <w:sz w:val="20"/>
          <w:szCs w:val="20"/>
          <w:shd w:val="clear" w:color="auto" w:fill="FFFFFF"/>
          <w:lang w:eastAsia="ru-RU"/>
        </w:rPr>
        <w:t> Гражданского кодекса Российской Федерации).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Основанием для возложения гражданско-правовой ответственности в форме возмещения убытков является совокупность следующих юридически значимых обстоятельств: наличия убытков, вина ответчика, противоправности действий, причинно-следственной связи между допущенными нарушениями со стороны ответчика и возникшими у истца убытками.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Лицо, входящее в состав органов юридического лица (единоличный исполнительный орган - директор, генеральный директор и т.д., временный единоличный исполнительный орган, управляющая организация или управляющий хозяйственного общества, руководитель унитарного предприятия, председатель кооператива и т.п.; члены коллегиального органа юридического лица - члены совета директоров (наблюдательного совета) или коллегиального исполнительного органа (правления, дирекции) хозяйственного общества, члены правления кооператива и т.п.; далее - директор</w:t>
      </w:r>
      <w:proofErr w:type="gramEnd"/>
      <w:r w:rsidRPr="00A355F7">
        <w:rPr>
          <w:rFonts w:ascii="Times New Roman" w:eastAsia="Times New Roman" w:hAnsi="Times New Roman" w:cs="Times New Roman"/>
          <w:color w:val="000000"/>
          <w:sz w:val="20"/>
          <w:szCs w:val="20"/>
          <w:shd w:val="clear" w:color="auto" w:fill="FFFFFF"/>
          <w:lang w:eastAsia="ru-RU"/>
        </w:rPr>
        <w:t xml:space="preserve">), обязано действовать в </w:t>
      </w:r>
      <w:proofErr w:type="gramStart"/>
      <w:r w:rsidRPr="00A355F7">
        <w:rPr>
          <w:rFonts w:ascii="Times New Roman" w:eastAsia="Times New Roman" w:hAnsi="Times New Roman" w:cs="Times New Roman"/>
          <w:color w:val="000000"/>
          <w:sz w:val="20"/>
          <w:szCs w:val="20"/>
          <w:shd w:val="clear" w:color="auto" w:fill="FFFFFF"/>
          <w:lang w:eastAsia="ru-RU"/>
        </w:rPr>
        <w:t>интересах</w:t>
      </w:r>
      <w:proofErr w:type="gramEnd"/>
      <w:r w:rsidRPr="00A355F7">
        <w:rPr>
          <w:rFonts w:ascii="Times New Roman" w:eastAsia="Times New Roman" w:hAnsi="Times New Roman" w:cs="Times New Roman"/>
          <w:color w:val="000000"/>
          <w:sz w:val="20"/>
          <w:szCs w:val="20"/>
          <w:shd w:val="clear" w:color="auto" w:fill="FFFFFF"/>
          <w:lang w:eastAsia="ru-RU"/>
        </w:rPr>
        <w:t xml:space="preserve"> юридического лица добросовестно и разумно (п. 3 ст. </w:t>
      </w:r>
      <w:hyperlink r:id="rId7" w:tgtFrame="_blank" w:tooltip="ГК РФ &gt;  Раздел I. Общие положения &gt; Подраздел 2. Лица &gt; Глава 4. Юридические лица &gt; § 1. Основные положения &gt; Статья 53. Органы юридического лица" w:history="1">
        <w:r w:rsidRPr="00A355F7">
          <w:rPr>
            <w:rFonts w:ascii="Times New Roman" w:eastAsia="Times New Roman" w:hAnsi="Times New Roman" w:cs="Times New Roman"/>
            <w:color w:val="8859A8"/>
            <w:sz w:val="20"/>
            <w:szCs w:val="20"/>
            <w:u w:val="single"/>
            <w:bdr w:val="none" w:sz="0" w:space="0" w:color="auto" w:frame="1"/>
            <w:lang w:eastAsia="ru-RU"/>
          </w:rPr>
          <w:t>53</w:t>
        </w:r>
      </w:hyperlink>
      <w:r w:rsidRPr="00A355F7">
        <w:rPr>
          <w:rFonts w:ascii="Times New Roman" w:eastAsia="Times New Roman" w:hAnsi="Times New Roman" w:cs="Times New Roman"/>
          <w:color w:val="000000"/>
          <w:sz w:val="20"/>
          <w:szCs w:val="20"/>
          <w:shd w:val="clear" w:color="auto" w:fill="FFFFFF"/>
          <w:lang w:eastAsia="ru-RU"/>
        </w:rPr>
        <w:t xml:space="preserve"> Гражданского кодекса Российской Федерации). </w:t>
      </w:r>
      <w:proofErr w:type="gramStart"/>
      <w:r w:rsidRPr="00A355F7">
        <w:rPr>
          <w:rFonts w:ascii="Times New Roman" w:eastAsia="Times New Roman" w:hAnsi="Times New Roman" w:cs="Times New Roman"/>
          <w:color w:val="000000"/>
          <w:sz w:val="20"/>
          <w:szCs w:val="20"/>
          <w:shd w:val="clear" w:color="auto" w:fill="FFFFFF"/>
          <w:lang w:eastAsia="ru-RU"/>
        </w:rPr>
        <w:t>В случае нарушения этой обязанности директор по требованию юридического лица и (или) его учредителей (участников), которым законом предоставлено право на предъявление соответствующего требования, должен возместить убытки, причиненные юридическому лицу таким нарушением (ст. 71 Федерального закона "Об обществах с ограниченной ответственностью", п. 1 Постановления Пленума ВАС РФ от 30.07.2013 N 62 "О некоторых вопросах возмещения убытков лицами, входящими в состав органов</w:t>
      </w:r>
      <w:proofErr w:type="gramEnd"/>
      <w:r w:rsidRPr="00A355F7">
        <w:rPr>
          <w:rFonts w:ascii="Times New Roman" w:eastAsia="Times New Roman" w:hAnsi="Times New Roman" w:cs="Times New Roman"/>
          <w:color w:val="000000"/>
          <w:sz w:val="20"/>
          <w:szCs w:val="20"/>
          <w:shd w:val="clear" w:color="auto" w:fill="FFFFFF"/>
          <w:lang w:eastAsia="ru-RU"/>
        </w:rPr>
        <w:t xml:space="preserve"> юридического лица").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Поскольку судебный контроль призван обеспечивать защиту прав юридических лиц и их учредителей (участников), а не проверять экономическую целесообразность решений, принимаемых директорами, директор не может быть привлечен к ответственности за причиненные юридическому лицу убытки в случаях, когда его действия (бездействие), повлекшие убытки, не выходили за пределы обычного делового (предпринимательского) риска.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силу п. 5 ст. </w:t>
      </w:r>
      <w:hyperlink r:id="rId8"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0. Пределы осуществления гражданских прав" w:history="1">
        <w:r w:rsidRPr="00A355F7">
          <w:rPr>
            <w:rFonts w:ascii="Times New Roman" w:eastAsia="Times New Roman" w:hAnsi="Times New Roman" w:cs="Times New Roman"/>
            <w:color w:val="8859A8"/>
            <w:sz w:val="20"/>
            <w:szCs w:val="20"/>
            <w:u w:val="single"/>
            <w:bdr w:val="none" w:sz="0" w:space="0" w:color="auto" w:frame="1"/>
            <w:lang w:eastAsia="ru-RU"/>
          </w:rPr>
          <w:t>10</w:t>
        </w:r>
      </w:hyperlink>
      <w:r w:rsidRPr="00A355F7">
        <w:rPr>
          <w:rFonts w:ascii="Times New Roman" w:eastAsia="Times New Roman" w:hAnsi="Times New Roman" w:cs="Times New Roman"/>
          <w:color w:val="000000"/>
          <w:sz w:val="20"/>
          <w:szCs w:val="20"/>
          <w:shd w:val="clear" w:color="auto" w:fill="FFFFFF"/>
          <w:lang w:eastAsia="ru-RU"/>
        </w:rPr>
        <w:t> Гражданского кодекса Российской Федерации истец должен доказать наличие обстоятельств, свидетельствующих о недобросовестности и (или) неразумности действий (бездействия) директора, повлекших неблагоприятные последствия для юридического лица.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 xml:space="preserve">Если истец утверждает, что директор действовал недобросовестно и (или) неразумно, и представил </w:t>
      </w:r>
      <w:r w:rsidRPr="00A355F7">
        <w:rPr>
          <w:rFonts w:ascii="Times New Roman" w:eastAsia="Times New Roman" w:hAnsi="Times New Roman" w:cs="Times New Roman"/>
          <w:color w:val="000000"/>
          <w:sz w:val="20"/>
          <w:szCs w:val="20"/>
          <w:shd w:val="clear" w:color="auto" w:fill="FFFFFF"/>
          <w:lang w:eastAsia="ru-RU"/>
        </w:rPr>
        <w:lastRenderedPageBreak/>
        <w:t>доказательства, свидетельствующие о наличии убытков юридического лица, вызванных действиями (бездействием) директора, такой директор может дать пояснения относительно своих действий (бездействия) и указать на причины возникновения убытков (например, неблагоприятная рыночная конъюнктура, недобросовестность выбранного им контрагента, работника или представителя юридического лица, неправомерные действия третьих лиц, аварии, стихийные бедствия и иные</w:t>
      </w:r>
      <w:proofErr w:type="gramEnd"/>
      <w:r w:rsidRPr="00A355F7">
        <w:rPr>
          <w:rFonts w:ascii="Times New Roman" w:eastAsia="Times New Roman" w:hAnsi="Times New Roman" w:cs="Times New Roman"/>
          <w:color w:val="000000"/>
          <w:sz w:val="20"/>
          <w:szCs w:val="20"/>
          <w:shd w:val="clear" w:color="auto" w:fill="FFFFFF"/>
          <w:lang w:eastAsia="ru-RU"/>
        </w:rPr>
        <w:t xml:space="preserve"> события и т.п.) и представить соответствующие доказательства.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В соответствии с разъяснениями ВАС РФ, изложенными в Постановлении Пленума ВАС РФ от 30.07.2013 N 62 "О некоторых вопросах возмещения убытков лицами, входящими в состав органов юридического лица" недобросовестность действий (бездействия) директора считается доказанной, в частности, когда директор:</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1) действовал при наличии конфликта между его личными интересами (интересами аффилированных лиц директора) и интересами юридического лица, в том числе при наличии</w:t>
      </w:r>
      <w:proofErr w:type="gramEnd"/>
      <w:r w:rsidRPr="00A355F7">
        <w:rPr>
          <w:rFonts w:ascii="Times New Roman" w:eastAsia="Times New Roman" w:hAnsi="Times New Roman" w:cs="Times New Roman"/>
          <w:color w:val="000000"/>
          <w:sz w:val="20"/>
          <w:szCs w:val="20"/>
          <w:shd w:val="clear" w:color="auto" w:fill="FFFFFF"/>
          <w:lang w:eastAsia="ru-RU"/>
        </w:rPr>
        <w:t xml:space="preserve"> фактической заинтересованности директора в совершении юридическим лицом сделки, за исключением случаев, когда информация о конфликте интересов была заблаговременно раскрыта и действия директора были одобрены в установленном законодательством порядке;</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2) скрывал информацию о совершенной им сделке от участников юридического лица (в частности, если сведения о такой сделке в нарушение закона, устава или внутренних документов юридического лица не были включены в отчетность юридического лица) либо предоставлял участникам юридического лица недостоверную информацию в отношении соответствующей сделки;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3) совершил сделку без требующегося в силу законодательства или устава одобрения соответствующих органов юридического лица;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4) после прекращения своих полномочий удерживает и уклоняется от передачи юридическому лицу документов, касающихся обстоятельств, повлекших неблагоприятные последствия для юридического лица;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5) знал или должен был знать о том, что его действия (бездействие) на момент их совершения не отвечали интересам юридического лица, например, совершил сделку (голосовал за ее одобрение) на заведомо невыгодных для юридического лица условиях или с заведомо неспособным исполнить обязательство лицом ("фирмой-однодневкой" и т.п.).</w:t>
      </w:r>
      <w:proofErr w:type="gramEnd"/>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Добросовестность и разумность при исполнении возложенных на директора обязанностей заключаются в принятии им необходимых и достаточных мер для достижения целей деятельности, ради которых создано юридическое лицо, в том числе в надлежащем исполнении публично-правовых обязанностей, возлагаемых на юридическое лицо действующим законодательством. В связи с этим в случае привлечения юридического лица к публично-правовой ответственности (налоговой, административной и т.п.) по причине недобросовестного и (или) неразумного поведения </w:t>
      </w:r>
      <w:proofErr w:type="gramStart"/>
      <w:r w:rsidRPr="00A355F7">
        <w:rPr>
          <w:rFonts w:ascii="Times New Roman" w:eastAsia="Times New Roman" w:hAnsi="Times New Roman" w:cs="Times New Roman"/>
          <w:color w:val="000000"/>
          <w:sz w:val="20"/>
          <w:szCs w:val="20"/>
          <w:shd w:val="clear" w:color="auto" w:fill="FFFFFF"/>
          <w:lang w:eastAsia="ru-RU"/>
        </w:rPr>
        <w:t>директора</w:t>
      </w:r>
      <w:proofErr w:type="gramEnd"/>
      <w:r w:rsidRPr="00A355F7">
        <w:rPr>
          <w:rFonts w:ascii="Times New Roman" w:eastAsia="Times New Roman" w:hAnsi="Times New Roman" w:cs="Times New Roman"/>
          <w:color w:val="000000"/>
          <w:sz w:val="20"/>
          <w:szCs w:val="20"/>
          <w:shd w:val="clear" w:color="auto" w:fill="FFFFFF"/>
          <w:lang w:eastAsia="ru-RU"/>
        </w:rPr>
        <w:t xml:space="preserve"> понесенные в результате этого убытки юридического лица могут быть взысканы с директора (п. 4 Постановления Пленума ВАС РФ от 30.07.2013 N 62 "О некоторых вопросах возмещения убытков лицами, входящими в состав органов юридического лица").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Как следует из содержания искового заявления и уточнения к </w:t>
      </w:r>
      <w:bookmarkStart w:id="0" w:name="snippet"/>
      <w:r w:rsidRPr="00A355F7">
        <w:rPr>
          <w:rFonts w:ascii="Times New Roman" w:eastAsia="Times New Roman" w:hAnsi="Times New Roman" w:cs="Times New Roman"/>
          <w:color w:val="3C5F87"/>
          <w:sz w:val="20"/>
          <w:szCs w:val="20"/>
          <w:bdr w:val="none" w:sz="0" w:space="0" w:color="auto" w:frame="1"/>
          <w:lang w:eastAsia="ru-RU"/>
        </w:rPr>
        <w:t>нему</w:t>
      </w:r>
      <w:bookmarkEnd w:id="0"/>
      <w:r w:rsidRPr="00A355F7">
        <w:rPr>
          <w:rFonts w:ascii="Times New Roman" w:eastAsia="Times New Roman" w:hAnsi="Times New Roman" w:cs="Times New Roman"/>
          <w:color w:val="000000"/>
          <w:sz w:val="20"/>
          <w:szCs w:val="20"/>
          <w:shd w:val="clear" w:color="auto" w:fill="FFFFFF"/>
          <w:lang w:eastAsia="ru-RU"/>
        </w:rPr>
        <w:t>, убытки в размере 5 060 116 руб. 32 коп</w:t>
      </w:r>
      <w:proofErr w:type="gramStart"/>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xml:space="preserve"> </w:t>
      </w:r>
      <w:proofErr w:type="gramStart"/>
      <w:r w:rsidRPr="00A355F7">
        <w:rPr>
          <w:rFonts w:ascii="Times New Roman" w:eastAsia="Times New Roman" w:hAnsi="Times New Roman" w:cs="Times New Roman"/>
          <w:color w:val="000000"/>
          <w:sz w:val="20"/>
          <w:szCs w:val="20"/>
          <w:shd w:val="clear" w:color="auto" w:fill="FFFFFF"/>
          <w:lang w:eastAsia="ru-RU"/>
        </w:rPr>
        <w:t>п</w:t>
      </w:r>
      <w:proofErr w:type="gramEnd"/>
      <w:r w:rsidRPr="00A355F7">
        <w:rPr>
          <w:rFonts w:ascii="Times New Roman" w:eastAsia="Times New Roman" w:hAnsi="Times New Roman" w:cs="Times New Roman"/>
          <w:color w:val="000000"/>
          <w:sz w:val="20"/>
          <w:szCs w:val="20"/>
          <w:shd w:val="clear" w:color="auto" w:fill="FFFFFF"/>
          <w:lang w:eastAsia="ru-RU"/>
        </w:rPr>
        <w:t>ричинены ООО «</w:t>
      </w:r>
      <w:proofErr w:type="spellStart"/>
      <w:r w:rsidRPr="00A355F7">
        <w:rPr>
          <w:rFonts w:ascii="Times New Roman" w:eastAsia="Times New Roman" w:hAnsi="Times New Roman" w:cs="Times New Roman"/>
          <w:color w:val="000000"/>
          <w:sz w:val="20"/>
          <w:szCs w:val="20"/>
          <w:shd w:val="clear" w:color="auto" w:fill="FFFFFF"/>
          <w:lang w:eastAsia="ru-RU"/>
        </w:rPr>
        <w:t>Уралконтракт</w:t>
      </w:r>
      <w:proofErr w:type="spellEnd"/>
      <w:r w:rsidRPr="00A355F7">
        <w:rPr>
          <w:rFonts w:ascii="Times New Roman" w:eastAsia="Times New Roman" w:hAnsi="Times New Roman" w:cs="Times New Roman"/>
          <w:color w:val="000000"/>
          <w:sz w:val="20"/>
          <w:szCs w:val="20"/>
          <w:shd w:val="clear" w:color="auto" w:fill="FFFFFF"/>
          <w:lang w:eastAsia="ru-RU"/>
        </w:rPr>
        <w:t>-НТ» в результате действий ответчика, после которых решением налогового органа от 28.01.2016 № 18-24/30, общество было привлечено к налоговой ответственности в виде взыскания пени в размере 4 332 112 руб. 32 коп. и штрафа в размере 738 004 руб.</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В рассматриваемой ситуации истцом не представлено достаточных доказательств, подтверждающих, что в результате уплаты пени за несвоевременную уплату налога в бюджет, обществу причинены убытки в размере 4 332 112 руб. 32 коп., поскольку фактически сумма недоимки и начисленных на эту сумму пеней представляют собой несовершенный своевременно в доход бюджета налоговый платеж и компенсацию бюджету за такую просрочку.</w:t>
      </w:r>
      <w:proofErr w:type="gramEnd"/>
      <w:r w:rsidRPr="00A355F7">
        <w:rPr>
          <w:rFonts w:ascii="Times New Roman" w:eastAsia="Times New Roman" w:hAnsi="Times New Roman" w:cs="Times New Roman"/>
          <w:color w:val="000000"/>
          <w:sz w:val="20"/>
          <w:szCs w:val="20"/>
          <w:shd w:val="clear" w:color="auto" w:fill="FFFFFF"/>
          <w:lang w:eastAsia="ru-RU"/>
        </w:rPr>
        <w:t xml:space="preserve"> При этом в отсутствие указанного платежа со стороны общества соответствующие денежные средства из его оборота не изымались, общество ими продолжало пользоваться, а начисленные пени не превышают размера платы, обычно взимаемой за пользование денежными средствами. При этом судом учтено, что из </w:t>
      </w:r>
      <w:proofErr w:type="gramStart"/>
      <w:r w:rsidRPr="00A355F7">
        <w:rPr>
          <w:rFonts w:ascii="Times New Roman" w:eastAsia="Times New Roman" w:hAnsi="Times New Roman" w:cs="Times New Roman"/>
          <w:color w:val="000000"/>
          <w:sz w:val="20"/>
          <w:szCs w:val="20"/>
          <w:shd w:val="clear" w:color="auto" w:fill="FFFFFF"/>
          <w:lang w:eastAsia="ru-RU"/>
        </w:rPr>
        <w:t>пояснений</w:t>
      </w:r>
      <w:proofErr w:type="gramEnd"/>
      <w:r w:rsidRPr="00A355F7">
        <w:rPr>
          <w:rFonts w:ascii="Times New Roman" w:eastAsia="Times New Roman" w:hAnsi="Times New Roman" w:cs="Times New Roman"/>
          <w:color w:val="000000"/>
          <w:sz w:val="20"/>
          <w:szCs w:val="20"/>
          <w:shd w:val="clear" w:color="auto" w:fill="FFFFFF"/>
          <w:lang w:eastAsia="ru-RU"/>
        </w:rPr>
        <w:t xml:space="preserve"> как представителя истца, так и представителя ответчика следует, что общество систематически привлекало кредитные средства для обеспечения своей деятельности.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Из содержания Решения налогового органа от 28.01.2016 следует, что основанием для доначисления налогов и, следовательно, штрафов за их несвоевременную уплату, стало занижение налогооблагаемой базы в результате ведения деятельности обществом в рамках </w:t>
      </w:r>
      <w:r w:rsidRPr="00A355F7">
        <w:rPr>
          <w:rFonts w:ascii="Times New Roman" w:eastAsia="Times New Roman" w:hAnsi="Times New Roman" w:cs="Times New Roman"/>
          <w:b/>
          <w:bCs/>
          <w:color w:val="333333"/>
          <w:sz w:val="20"/>
          <w:szCs w:val="20"/>
          <w:bdr w:val="none" w:sz="0" w:space="0" w:color="auto" w:frame="1"/>
          <w:lang w:eastAsia="ru-RU"/>
        </w:rPr>
        <w:t>договора простого товарищества </w:t>
      </w:r>
      <w:r w:rsidRPr="00A355F7">
        <w:rPr>
          <w:rFonts w:ascii="Times New Roman" w:eastAsia="Times New Roman" w:hAnsi="Times New Roman" w:cs="Times New Roman"/>
          <w:color w:val="000000"/>
          <w:sz w:val="20"/>
          <w:szCs w:val="20"/>
          <w:shd w:val="clear" w:color="auto" w:fill="FFFFFF"/>
          <w:lang w:eastAsia="ru-RU"/>
        </w:rPr>
        <w:t>от 01.01.2005г.</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lastRenderedPageBreak/>
        <w:t>Налоговый орган посчитал отношения в рамках данного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фиктивными и направленными на снижение налоговой нагрузки.</w:t>
      </w:r>
      <w:proofErr w:type="gramEnd"/>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Между тем, отношения в рамках </w:t>
      </w:r>
      <w:r w:rsidRPr="00A355F7">
        <w:rPr>
          <w:rFonts w:ascii="Times New Roman" w:eastAsia="Times New Roman" w:hAnsi="Times New Roman" w:cs="Times New Roman"/>
          <w:b/>
          <w:bCs/>
          <w:color w:val="333333"/>
          <w:sz w:val="20"/>
          <w:szCs w:val="20"/>
          <w:bdr w:val="none" w:sz="0" w:space="0" w:color="auto" w:frame="1"/>
          <w:lang w:eastAsia="ru-RU"/>
        </w:rPr>
        <w:t>договора простого товарищества </w:t>
      </w:r>
      <w:r w:rsidRPr="00A355F7">
        <w:rPr>
          <w:rFonts w:ascii="Times New Roman" w:eastAsia="Times New Roman" w:hAnsi="Times New Roman" w:cs="Times New Roman"/>
          <w:color w:val="000000"/>
          <w:sz w:val="20"/>
          <w:szCs w:val="20"/>
          <w:shd w:val="clear" w:color="auto" w:fill="FFFFFF"/>
          <w:lang w:eastAsia="ru-RU"/>
        </w:rPr>
        <w:t xml:space="preserve">между Истцом и еще двумя организациями сложились в 2005 году, и продолжались до момента увольнения </w:t>
      </w:r>
      <w:proofErr w:type="spellStart"/>
      <w:r w:rsidRPr="00A355F7">
        <w:rPr>
          <w:rFonts w:ascii="Times New Roman" w:eastAsia="Times New Roman" w:hAnsi="Times New Roman" w:cs="Times New Roman"/>
          <w:color w:val="000000"/>
          <w:sz w:val="20"/>
          <w:szCs w:val="20"/>
          <w:shd w:val="clear" w:color="auto" w:fill="FFFFFF"/>
          <w:lang w:eastAsia="ru-RU"/>
        </w:rPr>
        <w:t>Русакова</w:t>
      </w:r>
      <w:proofErr w:type="spellEnd"/>
      <w:r w:rsidRPr="00A355F7">
        <w:rPr>
          <w:rFonts w:ascii="Times New Roman" w:eastAsia="Times New Roman" w:hAnsi="Times New Roman" w:cs="Times New Roman"/>
          <w:color w:val="000000"/>
          <w:sz w:val="20"/>
          <w:szCs w:val="20"/>
          <w:shd w:val="clear" w:color="auto" w:fill="FFFFFF"/>
          <w:lang w:eastAsia="ru-RU"/>
        </w:rPr>
        <w:t xml:space="preserve"> А.А. в октябре 2018г.</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По утверждению ответчика, изложенному в отзыве, ведение деятельности в рамках </w:t>
      </w:r>
      <w:r w:rsidRPr="00A355F7">
        <w:rPr>
          <w:rFonts w:ascii="Times New Roman" w:eastAsia="Times New Roman" w:hAnsi="Times New Roman" w:cs="Times New Roman"/>
          <w:b/>
          <w:bCs/>
          <w:color w:val="333333"/>
          <w:sz w:val="20"/>
          <w:szCs w:val="20"/>
          <w:bdr w:val="none" w:sz="0" w:space="0" w:color="auto" w:frame="1"/>
          <w:lang w:eastAsia="ru-RU"/>
        </w:rPr>
        <w:t>договора простого товарищества </w:t>
      </w:r>
      <w:r w:rsidRPr="00A355F7">
        <w:rPr>
          <w:rFonts w:ascii="Times New Roman" w:eastAsia="Times New Roman" w:hAnsi="Times New Roman" w:cs="Times New Roman"/>
          <w:color w:val="000000"/>
          <w:sz w:val="20"/>
          <w:szCs w:val="20"/>
          <w:shd w:val="clear" w:color="auto" w:fill="FFFFFF"/>
          <w:lang w:eastAsia="ru-RU"/>
        </w:rPr>
        <w:t xml:space="preserve">было направлено на достижение оптимального результата от экономической деятельности. То обстоятельство, </w:t>
      </w:r>
      <w:proofErr w:type="gramStart"/>
      <w:r w:rsidRPr="00A355F7">
        <w:rPr>
          <w:rFonts w:ascii="Times New Roman" w:eastAsia="Times New Roman" w:hAnsi="Times New Roman" w:cs="Times New Roman"/>
          <w:color w:val="000000"/>
          <w:sz w:val="20"/>
          <w:szCs w:val="20"/>
          <w:shd w:val="clear" w:color="auto" w:fill="FFFFFF"/>
          <w:lang w:eastAsia="ru-RU"/>
        </w:rPr>
        <w:t>что</w:t>
      </w:r>
      <w:proofErr w:type="gramEnd"/>
      <w:r w:rsidRPr="00A355F7">
        <w:rPr>
          <w:rFonts w:ascii="Times New Roman" w:eastAsia="Times New Roman" w:hAnsi="Times New Roman" w:cs="Times New Roman"/>
          <w:color w:val="000000"/>
          <w:sz w:val="20"/>
          <w:szCs w:val="20"/>
          <w:shd w:val="clear" w:color="auto" w:fill="FFFFFF"/>
          <w:lang w:eastAsia="ru-RU"/>
        </w:rPr>
        <w:t xml:space="preserve"> несмотря на доначисление налогов за период с 2011 по 2013гг., ведение деятельности именно в форме </w:t>
      </w:r>
      <w:r w:rsidRPr="00A355F7">
        <w:rPr>
          <w:rFonts w:ascii="Times New Roman" w:eastAsia="Times New Roman" w:hAnsi="Times New Roman" w:cs="Times New Roman"/>
          <w:b/>
          <w:bCs/>
          <w:color w:val="333333"/>
          <w:sz w:val="20"/>
          <w:szCs w:val="20"/>
          <w:bdr w:val="none" w:sz="0" w:space="0" w:color="auto" w:frame="1"/>
          <w:lang w:eastAsia="ru-RU"/>
        </w:rPr>
        <w:t>простого товарищества </w:t>
      </w:r>
      <w:r w:rsidRPr="00A355F7">
        <w:rPr>
          <w:rFonts w:ascii="Times New Roman" w:eastAsia="Times New Roman" w:hAnsi="Times New Roman" w:cs="Times New Roman"/>
          <w:color w:val="000000"/>
          <w:sz w:val="20"/>
          <w:szCs w:val="20"/>
          <w:shd w:val="clear" w:color="auto" w:fill="FFFFFF"/>
          <w:lang w:eastAsia="ru-RU"/>
        </w:rPr>
        <w:t>продолжилось до 2018г. свидетельствует о том, что такая деятельность приносила необходимый экономический результат, устраивающий собственников бизнеса.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Между тем, участник общества является лицом, имеющим возможность давать директору обязательные для исполнения указания, или иным образом определять его действия. Пока не доказано иное, предполагается, что единственный участник должника своевременно получает от директора информацию о действительном положении дел в хозяйственном обществе, контролирует его работу.</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Поскольку данные пояснения истцом не опровергнуты, суд соглашается с доводом ответчика о том, что назначение штрафа за несвоевременную уплату налогов, стало не следствием неразумных или недобросовестных действий </w:t>
      </w:r>
      <w:proofErr w:type="spellStart"/>
      <w:r w:rsidRPr="00A355F7">
        <w:rPr>
          <w:rFonts w:ascii="Times New Roman" w:eastAsia="Times New Roman" w:hAnsi="Times New Roman" w:cs="Times New Roman"/>
          <w:color w:val="000000"/>
          <w:sz w:val="20"/>
          <w:szCs w:val="20"/>
          <w:shd w:val="clear" w:color="auto" w:fill="FFFFFF"/>
          <w:lang w:eastAsia="ru-RU"/>
        </w:rPr>
        <w:t>Русакова</w:t>
      </w:r>
      <w:proofErr w:type="spellEnd"/>
      <w:r w:rsidRPr="00A355F7">
        <w:rPr>
          <w:rFonts w:ascii="Times New Roman" w:eastAsia="Times New Roman" w:hAnsi="Times New Roman" w:cs="Times New Roman"/>
          <w:color w:val="000000"/>
          <w:sz w:val="20"/>
          <w:szCs w:val="20"/>
          <w:shd w:val="clear" w:color="auto" w:fill="FFFFFF"/>
          <w:lang w:eastAsia="ru-RU"/>
        </w:rPr>
        <w:t xml:space="preserve"> А.А. как руководителя общества, а издержками выбранной собственниками бизнеса формы ведения деятельности с использованием </w:t>
      </w:r>
      <w:r w:rsidRPr="00A355F7">
        <w:rPr>
          <w:rFonts w:ascii="Times New Roman" w:eastAsia="Times New Roman" w:hAnsi="Times New Roman" w:cs="Times New Roman"/>
          <w:b/>
          <w:bCs/>
          <w:color w:val="333333"/>
          <w:sz w:val="20"/>
          <w:szCs w:val="20"/>
          <w:bdr w:val="none" w:sz="0" w:space="0" w:color="auto" w:frame="1"/>
          <w:lang w:eastAsia="ru-RU"/>
        </w:rPr>
        <w:t>простого товарищества</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соответствии с п.1 ст. </w:t>
      </w:r>
      <w:hyperlink r:id="rId9" w:tgtFrame="_blank" w:tooltip="ГК РФ &gt;  Раздел I. Общие положения &gt; Подраздел 2. Лица &gt; Глава 4. Юридические лица &gt; § 1. Основные положения &gt; 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sidRPr="00A355F7">
          <w:rPr>
            <w:rFonts w:ascii="Times New Roman" w:eastAsia="Times New Roman" w:hAnsi="Times New Roman" w:cs="Times New Roman"/>
            <w:color w:val="8859A8"/>
            <w:sz w:val="20"/>
            <w:szCs w:val="20"/>
            <w:u w:val="single"/>
            <w:bdr w:val="none" w:sz="0" w:space="0" w:color="auto" w:frame="1"/>
            <w:lang w:eastAsia="ru-RU"/>
          </w:rPr>
          <w:t>53.1 ГК РФ</w:t>
        </w:r>
      </w:hyperlink>
      <w:r w:rsidRPr="00A355F7">
        <w:rPr>
          <w:rFonts w:ascii="Times New Roman" w:eastAsia="Times New Roman" w:hAnsi="Times New Roman" w:cs="Times New Roman"/>
          <w:color w:val="000000"/>
          <w:sz w:val="20"/>
          <w:szCs w:val="20"/>
          <w:shd w:val="clear" w:color="auto" w:fill="FFFFFF"/>
          <w:lang w:eastAsia="ru-RU"/>
        </w:rPr>
        <w:t>,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w:t>
      </w:r>
      <w:proofErr w:type="gramStart"/>
      <w:r w:rsidRPr="00A355F7">
        <w:rPr>
          <w:rFonts w:ascii="Times New Roman" w:eastAsia="Times New Roman" w:hAnsi="Times New Roman" w:cs="Times New Roman"/>
          <w:color w:val="000000"/>
          <w:sz w:val="20"/>
          <w:szCs w:val="20"/>
          <w:shd w:val="clear" w:color="auto" w:fill="FFFFFF"/>
          <w:lang w:eastAsia="ru-RU"/>
        </w:rPr>
        <w:t>числе</w:t>
      </w:r>
      <w:proofErr w:type="gramEnd"/>
      <w:r w:rsidRPr="00A355F7">
        <w:rPr>
          <w:rFonts w:ascii="Times New Roman" w:eastAsia="Times New Roman" w:hAnsi="Times New Roman" w:cs="Times New Roman"/>
          <w:color w:val="000000"/>
          <w:sz w:val="20"/>
          <w:szCs w:val="20"/>
          <w:shd w:val="clear" w:color="auto" w:fill="FFFFFF"/>
          <w:lang w:eastAsia="ru-RU"/>
        </w:rPr>
        <w:t xml:space="preserve"> если его действия (бездействие) не соответствовали обычным условиям гражданского оборота или обычному предпринимательскому риску.</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В рассматриваемой ситуации, истец, заявляя требование о взыскании в качестве убытков пени и штрафов, взысканных налоговым органом, не представил достаточных доказательств или обоснований, </w:t>
      </w:r>
      <w:proofErr w:type="gramStart"/>
      <w:r w:rsidRPr="00A355F7">
        <w:rPr>
          <w:rFonts w:ascii="Times New Roman" w:eastAsia="Times New Roman" w:hAnsi="Times New Roman" w:cs="Times New Roman"/>
          <w:color w:val="000000"/>
          <w:sz w:val="20"/>
          <w:szCs w:val="20"/>
          <w:shd w:val="clear" w:color="auto" w:fill="FFFFFF"/>
          <w:lang w:eastAsia="ru-RU"/>
        </w:rPr>
        <w:t>подтверждающих</w:t>
      </w:r>
      <w:proofErr w:type="gramEnd"/>
      <w:r w:rsidRPr="00A355F7">
        <w:rPr>
          <w:rFonts w:ascii="Times New Roman" w:eastAsia="Times New Roman" w:hAnsi="Times New Roman" w:cs="Times New Roman"/>
          <w:color w:val="000000"/>
          <w:sz w:val="20"/>
          <w:szCs w:val="20"/>
          <w:shd w:val="clear" w:color="auto" w:fill="FFFFFF"/>
          <w:lang w:eastAsia="ru-RU"/>
        </w:rPr>
        <w:t xml:space="preserve"> что причиной взыскания пени и штрафа являются недобросовестные или неразумные действия ответчика как директора общества.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соответствии со ст. </w:t>
      </w:r>
      <w:hyperlink r:id="rId10"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sidRPr="00A355F7">
          <w:rPr>
            <w:rFonts w:ascii="Times New Roman" w:eastAsia="Times New Roman" w:hAnsi="Times New Roman" w:cs="Times New Roman"/>
            <w:color w:val="8859A8"/>
            <w:sz w:val="20"/>
            <w:szCs w:val="20"/>
            <w:u w:val="single"/>
            <w:bdr w:val="none" w:sz="0" w:space="0" w:color="auto" w:frame="1"/>
            <w:lang w:eastAsia="ru-RU"/>
          </w:rPr>
          <w:t>15 ГК РФ</w:t>
        </w:r>
      </w:hyperlink>
      <w:r w:rsidRPr="00A355F7">
        <w:rPr>
          <w:rFonts w:ascii="Times New Roman" w:eastAsia="Times New Roman" w:hAnsi="Times New Roman" w:cs="Times New Roman"/>
          <w:color w:val="000000"/>
          <w:sz w:val="20"/>
          <w:szCs w:val="20"/>
          <w:shd w:val="clear" w:color="auto" w:fill="FFFFFF"/>
          <w:lang w:eastAsia="ru-RU"/>
        </w:rPr>
        <w:t>, лицо, право которого нарушено, может требовать полного возмещения причиненных ему убытков, если законом или </w:t>
      </w:r>
      <w:r w:rsidRPr="00A355F7">
        <w:rPr>
          <w:rFonts w:ascii="Times New Roman" w:eastAsia="Times New Roman" w:hAnsi="Times New Roman" w:cs="Times New Roman"/>
          <w:b/>
          <w:bCs/>
          <w:color w:val="333333"/>
          <w:sz w:val="20"/>
          <w:szCs w:val="20"/>
          <w:bdr w:val="none" w:sz="0" w:space="0" w:color="auto" w:frame="1"/>
          <w:lang w:eastAsia="ru-RU"/>
        </w:rPr>
        <w:t>договором </w:t>
      </w:r>
      <w:r w:rsidRPr="00A355F7">
        <w:rPr>
          <w:rFonts w:ascii="Times New Roman" w:eastAsia="Times New Roman" w:hAnsi="Times New Roman" w:cs="Times New Roman"/>
          <w:color w:val="000000"/>
          <w:sz w:val="20"/>
          <w:szCs w:val="20"/>
          <w:shd w:val="clear" w:color="auto" w:fill="FFFFFF"/>
          <w:lang w:eastAsia="ru-RU"/>
        </w:rPr>
        <w:t>не предусмотрено возмещение убытков в меньшем размере.</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Из содержания приведенной нормы следует, что возмещение убытков является мерой гражданско-правовой ответственности, применение которой возможно при наличии совокупности определенных условий: доказанности факта и размера понесенных убытков, противоправности действий </w:t>
      </w:r>
      <w:proofErr w:type="spellStart"/>
      <w:r w:rsidRPr="00A355F7">
        <w:rPr>
          <w:rFonts w:ascii="Times New Roman" w:eastAsia="Times New Roman" w:hAnsi="Times New Roman" w:cs="Times New Roman"/>
          <w:color w:val="000000"/>
          <w:sz w:val="20"/>
          <w:szCs w:val="20"/>
          <w:shd w:val="clear" w:color="auto" w:fill="FFFFFF"/>
          <w:lang w:eastAsia="ru-RU"/>
        </w:rPr>
        <w:t>причинителя</w:t>
      </w:r>
      <w:proofErr w:type="spellEnd"/>
      <w:r w:rsidRPr="00A355F7">
        <w:rPr>
          <w:rFonts w:ascii="Times New Roman" w:eastAsia="Times New Roman" w:hAnsi="Times New Roman" w:cs="Times New Roman"/>
          <w:color w:val="000000"/>
          <w:sz w:val="20"/>
          <w:szCs w:val="20"/>
          <w:shd w:val="clear" w:color="auto" w:fill="FFFFFF"/>
          <w:lang w:eastAsia="ru-RU"/>
        </w:rPr>
        <w:t xml:space="preserve"> вреда и его вины, причинно-следственной связи между незаконными действиями </w:t>
      </w:r>
      <w:proofErr w:type="spellStart"/>
      <w:r w:rsidRPr="00A355F7">
        <w:rPr>
          <w:rFonts w:ascii="Times New Roman" w:eastAsia="Times New Roman" w:hAnsi="Times New Roman" w:cs="Times New Roman"/>
          <w:color w:val="000000"/>
          <w:sz w:val="20"/>
          <w:szCs w:val="20"/>
          <w:shd w:val="clear" w:color="auto" w:fill="FFFFFF"/>
          <w:lang w:eastAsia="ru-RU"/>
        </w:rPr>
        <w:t>причинителя</w:t>
      </w:r>
      <w:proofErr w:type="spellEnd"/>
      <w:r w:rsidRPr="00A355F7">
        <w:rPr>
          <w:rFonts w:ascii="Times New Roman" w:eastAsia="Times New Roman" w:hAnsi="Times New Roman" w:cs="Times New Roman"/>
          <w:color w:val="000000"/>
          <w:sz w:val="20"/>
          <w:szCs w:val="20"/>
          <w:shd w:val="clear" w:color="auto" w:fill="FFFFFF"/>
          <w:lang w:eastAsia="ru-RU"/>
        </w:rPr>
        <w:t xml:space="preserve"> вреда и возникшими убытками.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рассматриваемой ситуации наличие совокупности названных условий не доказано.</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Кроме того, истцом при обращении с настоящим иском пропущен срок исковой давности, о чем ответчиком сделано соответствующее заявление.</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lastRenderedPageBreak/>
        <w:br/>
      </w:r>
      <w:r w:rsidRPr="00A355F7">
        <w:rPr>
          <w:rFonts w:ascii="Times New Roman" w:eastAsia="Times New Roman" w:hAnsi="Times New Roman" w:cs="Times New Roman"/>
          <w:color w:val="000000"/>
          <w:sz w:val="20"/>
          <w:szCs w:val="20"/>
          <w:shd w:val="clear" w:color="auto" w:fill="FFFFFF"/>
          <w:lang w:eastAsia="ru-RU"/>
        </w:rPr>
        <w:t>Общий срок исковой давности в силу ст. </w:t>
      </w:r>
      <w:hyperlink r:id="rId11" w:tgtFrame="_blank" w:tooltip="ГК РФ &gt;  Раздел I. Общие положения &gt; Подраздел 5. Сроки. Исковая давность &gt; Глава 12. Исковая давность &gt; Статья 196. Общий срок исковой давности" w:history="1">
        <w:r w:rsidRPr="00A355F7">
          <w:rPr>
            <w:rFonts w:ascii="Times New Roman" w:eastAsia="Times New Roman" w:hAnsi="Times New Roman" w:cs="Times New Roman"/>
            <w:color w:val="8859A8"/>
            <w:sz w:val="20"/>
            <w:szCs w:val="20"/>
            <w:u w:val="single"/>
            <w:bdr w:val="none" w:sz="0" w:space="0" w:color="auto" w:frame="1"/>
            <w:lang w:eastAsia="ru-RU"/>
          </w:rPr>
          <w:t>196 ГК РФ</w:t>
        </w:r>
      </w:hyperlink>
      <w:r w:rsidRPr="00A355F7">
        <w:rPr>
          <w:rFonts w:ascii="Times New Roman" w:eastAsia="Times New Roman" w:hAnsi="Times New Roman" w:cs="Times New Roman"/>
          <w:color w:val="000000"/>
          <w:sz w:val="20"/>
          <w:szCs w:val="20"/>
          <w:shd w:val="clear" w:color="auto" w:fill="FFFFFF"/>
          <w:lang w:eastAsia="ru-RU"/>
        </w:rPr>
        <w:t> составляет три года.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Его течение начинается с момента, когда общество или его участник узнали или должны были узнать о неправомерных действиях директора.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Из содержания п. 3 Постановления Пленума Верховного Суда РФ от 29.09.2015 N 43 "О некоторых вопросах, связанных с применением норм Гражданского кодекса Российской Федерации об исковой давности" следует, что течение исковой давности по требованиям юридического лица начинается со дня, когда лицо, обладающее правом самостоятельно или совместно с иными лицами действовать от имени юридического лица, узнало или должно было узнать о</w:t>
      </w:r>
      <w:proofErr w:type="gramEnd"/>
      <w:r w:rsidRPr="00A355F7">
        <w:rPr>
          <w:rFonts w:ascii="Times New Roman" w:eastAsia="Times New Roman" w:hAnsi="Times New Roman" w:cs="Times New Roman"/>
          <w:color w:val="000000"/>
          <w:sz w:val="20"/>
          <w:szCs w:val="20"/>
          <w:shd w:val="clear" w:color="auto" w:fill="FFFFFF"/>
          <w:lang w:eastAsia="ru-RU"/>
        </w:rPr>
        <w:t xml:space="preserve"> </w:t>
      </w:r>
      <w:proofErr w:type="gramStart"/>
      <w:r w:rsidRPr="00A355F7">
        <w:rPr>
          <w:rFonts w:ascii="Times New Roman" w:eastAsia="Times New Roman" w:hAnsi="Times New Roman" w:cs="Times New Roman"/>
          <w:color w:val="000000"/>
          <w:sz w:val="20"/>
          <w:szCs w:val="20"/>
          <w:shd w:val="clear" w:color="auto" w:fill="FFFFFF"/>
          <w:lang w:eastAsia="ru-RU"/>
        </w:rPr>
        <w:t>нарушении</w:t>
      </w:r>
      <w:proofErr w:type="gramEnd"/>
      <w:r w:rsidRPr="00A355F7">
        <w:rPr>
          <w:rFonts w:ascii="Times New Roman" w:eastAsia="Times New Roman" w:hAnsi="Times New Roman" w:cs="Times New Roman"/>
          <w:color w:val="000000"/>
          <w:sz w:val="20"/>
          <w:szCs w:val="20"/>
          <w:shd w:val="clear" w:color="auto" w:fill="FFFFFF"/>
          <w:lang w:eastAsia="ru-RU"/>
        </w:rPr>
        <w:t xml:space="preserve"> права юридического лица и о том, кто является надлежащим ответчиком (пункт 1 статьи </w:t>
      </w:r>
      <w:hyperlink r:id="rId12" w:tgtFrame="_blank" w:tooltip="ГК РФ &gt;  Раздел I. Общие положения &gt; Подраздел 5. Сроки. Исковая давность &gt; Глава 12. Исковая давность &gt; Статья 200. Начало течения срока исковой давности" w:history="1">
        <w:r w:rsidRPr="00A355F7">
          <w:rPr>
            <w:rFonts w:ascii="Times New Roman" w:eastAsia="Times New Roman" w:hAnsi="Times New Roman" w:cs="Times New Roman"/>
            <w:color w:val="8859A8"/>
            <w:sz w:val="20"/>
            <w:szCs w:val="20"/>
            <w:u w:val="single"/>
            <w:bdr w:val="none" w:sz="0" w:space="0" w:color="auto" w:frame="1"/>
            <w:lang w:eastAsia="ru-RU"/>
          </w:rPr>
          <w:t>200 ГК РФ</w:t>
        </w:r>
      </w:hyperlink>
      <w:r w:rsidRPr="00A355F7">
        <w:rPr>
          <w:rFonts w:ascii="Times New Roman" w:eastAsia="Times New Roman" w:hAnsi="Times New Roman" w:cs="Times New Roman"/>
          <w:color w:val="000000"/>
          <w:sz w:val="20"/>
          <w:szCs w:val="20"/>
          <w:shd w:val="clear" w:color="auto" w:fill="FFFFFF"/>
          <w:lang w:eastAsia="ru-RU"/>
        </w:rPr>
        <w:t xml:space="preserve">). </w:t>
      </w:r>
      <w:proofErr w:type="gramStart"/>
      <w:r w:rsidRPr="00A355F7">
        <w:rPr>
          <w:rFonts w:ascii="Times New Roman" w:eastAsia="Times New Roman" w:hAnsi="Times New Roman" w:cs="Times New Roman"/>
          <w:color w:val="000000"/>
          <w:sz w:val="20"/>
          <w:szCs w:val="20"/>
          <w:shd w:val="clear" w:color="auto" w:fill="FFFFFF"/>
          <w:lang w:eastAsia="ru-RU"/>
        </w:rPr>
        <w:t>Изменение состава органов юридического лица не влияет на определение начала течения срока исковой давности»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Из содержания пункта 10 Постановления Пленума Высшего Арбитражного Суда Российской Федерации от 30.07.2013 N 62 "О некоторых вопросах возмещения убытков лицами, входящими в состав органов юридического лица" следует, что в случаях, когда соответствующее требование о возмещении убытков предъявлено самим юридическим лицом, срок исковой давности исчисляется не</w:t>
      </w:r>
      <w:proofErr w:type="gramEnd"/>
      <w:r w:rsidRPr="00A355F7">
        <w:rPr>
          <w:rFonts w:ascii="Times New Roman" w:eastAsia="Times New Roman" w:hAnsi="Times New Roman" w:cs="Times New Roman"/>
          <w:color w:val="000000"/>
          <w:sz w:val="20"/>
          <w:szCs w:val="20"/>
          <w:shd w:val="clear" w:color="auto" w:fill="FFFFFF"/>
          <w:lang w:eastAsia="ru-RU"/>
        </w:rPr>
        <w:t xml:space="preserve"> с момента нарушения, а с момента, когда юридическое лицо, например, в лице нового директора, получило реальную возможность узнать о нарушении, либо когда о нарушении узнал или должен был узнать контролирующий участник, имевший возможность прекратить полномочия директора, за исключением случая, когда он был аффилирован с указанным директором.</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 xml:space="preserve">Поскольку, начиная с 2012 года, единственным и неизменным участником общества является </w:t>
      </w:r>
      <w:proofErr w:type="spellStart"/>
      <w:r w:rsidRPr="00A355F7">
        <w:rPr>
          <w:rFonts w:ascii="Times New Roman" w:eastAsia="Times New Roman" w:hAnsi="Times New Roman" w:cs="Times New Roman"/>
          <w:color w:val="000000"/>
          <w:sz w:val="20"/>
          <w:szCs w:val="20"/>
          <w:shd w:val="clear" w:color="auto" w:fill="FFFFFF"/>
          <w:lang w:eastAsia="ru-RU"/>
        </w:rPr>
        <w:t>В.Н.Батарев</w:t>
      </w:r>
      <w:proofErr w:type="spellEnd"/>
      <w:r w:rsidRPr="00A355F7">
        <w:rPr>
          <w:rFonts w:ascii="Times New Roman" w:eastAsia="Times New Roman" w:hAnsi="Times New Roman" w:cs="Times New Roman"/>
          <w:color w:val="000000"/>
          <w:sz w:val="20"/>
          <w:szCs w:val="20"/>
          <w:shd w:val="clear" w:color="auto" w:fill="FFFFFF"/>
          <w:lang w:eastAsia="ru-RU"/>
        </w:rPr>
        <w:t xml:space="preserve">, доказательств </w:t>
      </w:r>
      <w:proofErr w:type="spellStart"/>
      <w:r w:rsidRPr="00A355F7">
        <w:rPr>
          <w:rFonts w:ascii="Times New Roman" w:eastAsia="Times New Roman" w:hAnsi="Times New Roman" w:cs="Times New Roman"/>
          <w:color w:val="000000"/>
          <w:sz w:val="20"/>
          <w:szCs w:val="20"/>
          <w:shd w:val="clear" w:color="auto" w:fill="FFFFFF"/>
          <w:lang w:eastAsia="ru-RU"/>
        </w:rPr>
        <w:t>аффилированности</w:t>
      </w:r>
      <w:proofErr w:type="spellEnd"/>
      <w:r w:rsidRPr="00A355F7">
        <w:rPr>
          <w:rFonts w:ascii="Times New Roman" w:eastAsia="Times New Roman" w:hAnsi="Times New Roman" w:cs="Times New Roman"/>
          <w:color w:val="000000"/>
          <w:sz w:val="20"/>
          <w:szCs w:val="20"/>
          <w:shd w:val="clear" w:color="auto" w:fill="FFFFFF"/>
          <w:lang w:eastAsia="ru-RU"/>
        </w:rPr>
        <w:t xml:space="preserve"> которого с ответчиком не представлено, а утверждение ответчика о том, что после освобождения ответчика от должности, единоличным исполнительным органом общества является супруга </w:t>
      </w:r>
      <w:proofErr w:type="spellStart"/>
      <w:r w:rsidRPr="00A355F7">
        <w:rPr>
          <w:rFonts w:ascii="Times New Roman" w:eastAsia="Times New Roman" w:hAnsi="Times New Roman" w:cs="Times New Roman"/>
          <w:color w:val="000000"/>
          <w:sz w:val="20"/>
          <w:szCs w:val="20"/>
          <w:shd w:val="clear" w:color="auto" w:fill="FFFFFF"/>
          <w:lang w:eastAsia="ru-RU"/>
        </w:rPr>
        <w:t>В.Н.Батарева</w:t>
      </w:r>
      <w:proofErr w:type="spellEnd"/>
      <w:r w:rsidRPr="00A355F7">
        <w:rPr>
          <w:rFonts w:ascii="Times New Roman" w:eastAsia="Times New Roman" w:hAnsi="Times New Roman" w:cs="Times New Roman"/>
          <w:color w:val="000000"/>
          <w:sz w:val="20"/>
          <w:szCs w:val="20"/>
          <w:shd w:val="clear" w:color="auto" w:fill="FFFFFF"/>
          <w:lang w:eastAsia="ru-RU"/>
        </w:rPr>
        <w:t>, истцом не опровергнуто, срок исковой давности следует исчислять с даты, когда о нарушении узнал или должен был узнать единственный</w:t>
      </w:r>
      <w:proofErr w:type="gramEnd"/>
      <w:r w:rsidRPr="00A355F7">
        <w:rPr>
          <w:rFonts w:ascii="Times New Roman" w:eastAsia="Times New Roman" w:hAnsi="Times New Roman" w:cs="Times New Roman"/>
          <w:color w:val="000000"/>
          <w:sz w:val="20"/>
          <w:szCs w:val="20"/>
          <w:shd w:val="clear" w:color="auto" w:fill="FFFFFF"/>
          <w:lang w:eastAsia="ru-RU"/>
        </w:rPr>
        <w:t xml:space="preserve"> участник общества, то есть не позднее даты окончания проверки налогового органа и вынесения решения о привлечении к налоговой ответственности, а именно не позднее 28.01.2016. С исковым заявлением общество обратилось 03.07.2019, то есть по истечении срока исковой давности.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Довод истца о том, что срок исковой давности следует исчислять </w:t>
      </w:r>
      <w:proofErr w:type="gramStart"/>
      <w:r w:rsidRPr="00A355F7">
        <w:rPr>
          <w:rFonts w:ascii="Times New Roman" w:eastAsia="Times New Roman" w:hAnsi="Times New Roman" w:cs="Times New Roman"/>
          <w:color w:val="000000"/>
          <w:sz w:val="20"/>
          <w:szCs w:val="20"/>
          <w:shd w:val="clear" w:color="auto" w:fill="FFFFFF"/>
          <w:lang w:eastAsia="ru-RU"/>
        </w:rPr>
        <w:t>с даты вступления</w:t>
      </w:r>
      <w:proofErr w:type="gramEnd"/>
      <w:r w:rsidRPr="00A355F7">
        <w:rPr>
          <w:rFonts w:ascii="Times New Roman" w:eastAsia="Times New Roman" w:hAnsi="Times New Roman" w:cs="Times New Roman"/>
          <w:color w:val="000000"/>
          <w:sz w:val="20"/>
          <w:szCs w:val="20"/>
          <w:shd w:val="clear" w:color="auto" w:fill="FFFFFF"/>
          <w:lang w:eastAsia="ru-RU"/>
        </w:rPr>
        <w:t xml:space="preserve"> в законную силу судебного акта, принятого по делу № А60-19984/16, в рамках которого общество оспаривало привлечение к налоговой ответственности, не принимается, поскольку оспаривание решения о привлечении к налоговой ответственности на течение срока исковой давности не влияет.</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При таких обстоятельствах производство по делу в части взыскания убытков в размере 151 656 479 руб. 58 коп</w:t>
      </w:r>
      <w:proofErr w:type="gramStart"/>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xml:space="preserve"> </w:t>
      </w:r>
      <w:proofErr w:type="gramStart"/>
      <w:r w:rsidRPr="00A355F7">
        <w:rPr>
          <w:rFonts w:ascii="Times New Roman" w:eastAsia="Times New Roman" w:hAnsi="Times New Roman" w:cs="Times New Roman"/>
          <w:color w:val="000000"/>
          <w:sz w:val="20"/>
          <w:szCs w:val="20"/>
          <w:shd w:val="clear" w:color="auto" w:fill="FFFFFF"/>
          <w:lang w:eastAsia="ru-RU"/>
        </w:rPr>
        <w:t>п</w:t>
      </w:r>
      <w:proofErr w:type="gramEnd"/>
      <w:r w:rsidRPr="00A355F7">
        <w:rPr>
          <w:rFonts w:ascii="Times New Roman" w:eastAsia="Times New Roman" w:hAnsi="Times New Roman" w:cs="Times New Roman"/>
          <w:color w:val="000000"/>
          <w:sz w:val="20"/>
          <w:szCs w:val="20"/>
          <w:shd w:val="clear" w:color="auto" w:fill="FFFFFF"/>
          <w:lang w:eastAsia="ru-RU"/>
        </w:rPr>
        <w:t>одлежит прекращению в связи с принятием судом частичного отказа от иска, в оставшейся части исковые требования удовлетворению не подлежат.</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соответствии с ч. 1 ст. </w:t>
      </w:r>
      <w:hyperlink r:id="rId13"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A355F7">
          <w:rPr>
            <w:rFonts w:ascii="Times New Roman" w:eastAsia="Times New Roman" w:hAnsi="Times New Roman" w:cs="Times New Roman"/>
            <w:color w:val="8859A8"/>
            <w:sz w:val="20"/>
            <w:szCs w:val="20"/>
            <w:u w:val="single"/>
            <w:bdr w:val="none" w:sz="0" w:space="0" w:color="auto" w:frame="1"/>
            <w:lang w:eastAsia="ru-RU"/>
          </w:rPr>
          <w:t>110</w:t>
        </w:r>
      </w:hyperlink>
      <w:r w:rsidRPr="00A355F7">
        <w:rPr>
          <w:rFonts w:ascii="Times New Roman" w:eastAsia="Times New Roman" w:hAnsi="Times New Roman" w:cs="Times New Roman"/>
          <w:color w:val="000000"/>
          <w:sz w:val="20"/>
          <w:szCs w:val="20"/>
          <w:shd w:val="clear" w:color="auto" w:fill="FFFFFF"/>
          <w:lang w:eastAsia="ru-RU"/>
        </w:rPr>
        <w:t> Арбитражного процессуального кодекса Российской Федерации судебные расходы, понесённые лицами, участвующими в деле, в пользу которых принят судебный акт, взыскиваются арбитражным судом со стороны. Поскольку в иске отказано, а истцу предоставлялась отсрочка по уплате госпошлины, государственная пошлина в размере 48 301 руб. подлежит взысканию с истца в доход бюджета.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Руководствуясь статьями </w:t>
      </w:r>
      <w:hyperlink r:id="rId14"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A355F7">
          <w:rPr>
            <w:rFonts w:ascii="Times New Roman" w:eastAsia="Times New Roman" w:hAnsi="Times New Roman" w:cs="Times New Roman"/>
            <w:color w:val="8859A8"/>
            <w:sz w:val="20"/>
            <w:szCs w:val="20"/>
            <w:u w:val="single"/>
            <w:bdr w:val="none" w:sz="0" w:space="0" w:color="auto" w:frame="1"/>
            <w:lang w:eastAsia="ru-RU"/>
          </w:rPr>
          <w:t>110</w:t>
        </w:r>
      </w:hyperlink>
      <w:r w:rsidRPr="00A355F7">
        <w:rPr>
          <w:rFonts w:ascii="Times New Roman" w:eastAsia="Times New Roman" w:hAnsi="Times New Roman" w:cs="Times New Roman"/>
          <w:color w:val="000000"/>
          <w:sz w:val="20"/>
          <w:szCs w:val="20"/>
          <w:shd w:val="clear" w:color="auto" w:fill="FFFFFF"/>
          <w:lang w:eastAsia="ru-RU"/>
        </w:rPr>
        <w:t>, </w:t>
      </w:r>
      <w:hyperlink r:id="rId15" w:tgtFrame="_blank" w:tooltip="АПК РФ &gt;  Раздел II. Производство в арбитражном суде первой инстанции. Исковое производство &gt; Глава 18. Прекращение производства по делу &gt; Статья 150. Основания для прекращения производства по делу" w:history="1">
        <w:r w:rsidRPr="00A355F7">
          <w:rPr>
            <w:rFonts w:ascii="Times New Roman" w:eastAsia="Times New Roman" w:hAnsi="Times New Roman" w:cs="Times New Roman"/>
            <w:color w:val="8859A8"/>
            <w:sz w:val="20"/>
            <w:szCs w:val="20"/>
            <w:u w:val="single"/>
            <w:bdr w:val="none" w:sz="0" w:space="0" w:color="auto" w:frame="1"/>
            <w:lang w:eastAsia="ru-RU"/>
          </w:rPr>
          <w:t>150</w:t>
        </w:r>
      </w:hyperlink>
      <w:r w:rsidRPr="00A355F7">
        <w:rPr>
          <w:rFonts w:ascii="Times New Roman" w:eastAsia="Times New Roman" w:hAnsi="Times New Roman" w:cs="Times New Roman"/>
          <w:color w:val="000000"/>
          <w:sz w:val="20"/>
          <w:szCs w:val="20"/>
          <w:shd w:val="clear" w:color="auto" w:fill="FFFFFF"/>
          <w:lang w:eastAsia="ru-RU"/>
        </w:rPr>
        <w:t>, </w:t>
      </w:r>
      <w:hyperlink r:id="rId16" w:tgtFrame="_blank" w:tooltip="АПК РФ &gt;  Раздел II. Производство в арбитражном суде первой инстанции. Исковое производство &gt; Глава 20. Решение арбитражного суда &gt; Статья 167. Принятие решения" w:history="1">
        <w:r w:rsidRPr="00A355F7">
          <w:rPr>
            <w:rFonts w:ascii="Times New Roman" w:eastAsia="Times New Roman" w:hAnsi="Times New Roman" w:cs="Times New Roman"/>
            <w:color w:val="8859A8"/>
            <w:sz w:val="20"/>
            <w:szCs w:val="20"/>
            <w:u w:val="single"/>
            <w:bdr w:val="none" w:sz="0" w:space="0" w:color="auto" w:frame="1"/>
            <w:lang w:eastAsia="ru-RU"/>
          </w:rPr>
          <w:t>167</w:t>
        </w:r>
      </w:hyperlink>
      <w:r w:rsidRPr="00A355F7">
        <w:rPr>
          <w:rFonts w:ascii="Times New Roman" w:eastAsia="Times New Roman" w:hAnsi="Times New Roman" w:cs="Times New Roman"/>
          <w:color w:val="000000"/>
          <w:sz w:val="20"/>
          <w:szCs w:val="20"/>
          <w:shd w:val="clear" w:color="auto" w:fill="FFFFFF"/>
          <w:lang w:eastAsia="ru-RU"/>
        </w:rPr>
        <w:t>-</w:t>
      </w:r>
      <w:hyperlink r:id="rId17" w:tgtFrame="_blank" w:tooltip="АПК РФ &gt;  Раздел II. Производство в арбитражном суде первой инстанции. Исковое производство &gt; Глава 20. Решение арбитражного суда &gt; Статья 170. Содержание решения" w:history="1">
        <w:r w:rsidRPr="00A355F7">
          <w:rPr>
            <w:rFonts w:ascii="Times New Roman" w:eastAsia="Times New Roman" w:hAnsi="Times New Roman" w:cs="Times New Roman"/>
            <w:color w:val="8859A8"/>
            <w:sz w:val="20"/>
            <w:szCs w:val="20"/>
            <w:u w:val="single"/>
            <w:bdr w:val="none" w:sz="0" w:space="0" w:color="auto" w:frame="1"/>
            <w:lang w:eastAsia="ru-RU"/>
          </w:rPr>
          <w:t>170</w:t>
        </w:r>
      </w:hyperlink>
      <w:r w:rsidRPr="00A355F7">
        <w:rPr>
          <w:rFonts w:ascii="Times New Roman" w:eastAsia="Times New Roman" w:hAnsi="Times New Roman" w:cs="Times New Roman"/>
          <w:color w:val="000000"/>
          <w:sz w:val="20"/>
          <w:szCs w:val="20"/>
          <w:shd w:val="clear" w:color="auto" w:fill="FFFFFF"/>
          <w:lang w:eastAsia="ru-RU"/>
        </w:rPr>
        <w:t> Арбитражного процессуального кодекса Российской Федерации, арбитражный суд</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
    <w:p w:rsidR="00A355F7" w:rsidRPr="00A355F7" w:rsidRDefault="00A355F7" w:rsidP="00A355F7">
      <w:pPr>
        <w:spacing w:after="0" w:line="293" w:lineRule="atLeast"/>
        <w:jc w:val="center"/>
        <w:rPr>
          <w:rFonts w:ascii="Times New Roman" w:eastAsia="Times New Roman" w:hAnsi="Times New Roman" w:cs="Times New Roman"/>
          <w:color w:val="000000"/>
          <w:sz w:val="20"/>
          <w:szCs w:val="20"/>
          <w:lang w:eastAsia="ru-RU"/>
        </w:rPr>
      </w:pPr>
      <w:r w:rsidRPr="00A355F7">
        <w:rPr>
          <w:rFonts w:ascii="Times New Roman" w:eastAsia="Times New Roman" w:hAnsi="Times New Roman" w:cs="Times New Roman"/>
          <w:b/>
          <w:bCs/>
          <w:color w:val="000000"/>
          <w:sz w:val="20"/>
          <w:szCs w:val="20"/>
          <w:bdr w:val="none" w:sz="0" w:space="0" w:color="auto" w:frame="1"/>
          <w:lang w:eastAsia="ru-RU"/>
        </w:rPr>
        <w:t>РЕШИЛ:</w:t>
      </w:r>
    </w:p>
    <w:p w:rsidR="004A5988" w:rsidRPr="00A355F7" w:rsidRDefault="00A355F7" w:rsidP="00A355F7">
      <w:pPr>
        <w:rPr>
          <w:rFonts w:ascii="Times New Roman" w:eastAsia="Times New Roman" w:hAnsi="Times New Roman" w:cs="Times New Roman"/>
          <w:color w:val="000000"/>
          <w:sz w:val="20"/>
          <w:szCs w:val="20"/>
          <w:shd w:val="clear" w:color="auto" w:fill="FFFFFF"/>
          <w:lang w:val="en-US" w:eastAsia="ru-RU"/>
        </w:rPr>
      </w:pP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Производство по делу в части взыскания убытков в размере 151 656 479 руб. 58 коп</w:t>
      </w:r>
      <w:proofErr w:type="gramStart"/>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xml:space="preserve"> </w:t>
      </w:r>
      <w:proofErr w:type="gramStart"/>
      <w:r w:rsidRPr="00A355F7">
        <w:rPr>
          <w:rFonts w:ascii="Times New Roman" w:eastAsia="Times New Roman" w:hAnsi="Times New Roman" w:cs="Times New Roman"/>
          <w:color w:val="000000"/>
          <w:sz w:val="20"/>
          <w:szCs w:val="20"/>
          <w:shd w:val="clear" w:color="auto" w:fill="FFFFFF"/>
          <w:lang w:eastAsia="ru-RU"/>
        </w:rPr>
        <w:t>п</w:t>
      </w:r>
      <w:proofErr w:type="gramEnd"/>
      <w:r w:rsidRPr="00A355F7">
        <w:rPr>
          <w:rFonts w:ascii="Times New Roman" w:eastAsia="Times New Roman" w:hAnsi="Times New Roman" w:cs="Times New Roman"/>
          <w:color w:val="000000"/>
          <w:sz w:val="20"/>
          <w:szCs w:val="20"/>
          <w:shd w:val="clear" w:color="auto" w:fill="FFFFFF"/>
          <w:lang w:eastAsia="ru-RU"/>
        </w:rPr>
        <w:t>рекратить.</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остальной части иска отказать.</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Взыскать с общества с ограниченной ответственностью "УРАЛКОНТРАКТ-НТ" в доход федерального бюджета государственную пошлину в размере 48 301 руб.</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lastRenderedPageBreak/>
        <w:br/>
      </w:r>
      <w:r w:rsidRPr="00A355F7">
        <w:rPr>
          <w:rFonts w:ascii="Times New Roman" w:eastAsia="Times New Roman" w:hAnsi="Times New Roman" w:cs="Times New Roman"/>
          <w:color w:val="000000"/>
          <w:sz w:val="20"/>
          <w:szCs w:val="20"/>
          <w:shd w:val="clear" w:color="auto" w:fill="FFFFFF"/>
          <w:lang w:eastAsia="ru-RU"/>
        </w:rPr>
        <w:t>Решение может быть обжаловано в порядке апелляционного производства в Семнадцатый арбитражный апелляционный суд в течение месяца со дня принятия решения (изготовления его в полном объеме).</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Апелляционная жалоба подается в арбитражный суд апелляционной инстанции через арбитражный суд, принявший решение.</w:t>
      </w:r>
    </w:p>
    <w:p w:rsidR="00A355F7" w:rsidRP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P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P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P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P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P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Default="00A355F7" w:rsidP="00A355F7">
      <w:pPr>
        <w:rPr>
          <w:rFonts w:ascii="Times New Roman" w:eastAsia="Times New Roman" w:hAnsi="Times New Roman" w:cs="Times New Roman"/>
          <w:color w:val="000000"/>
          <w:sz w:val="20"/>
          <w:szCs w:val="20"/>
          <w:shd w:val="clear" w:color="auto" w:fill="FFFFFF"/>
          <w:lang w:val="en-US" w:eastAsia="ru-RU"/>
        </w:rPr>
      </w:pPr>
    </w:p>
    <w:p w:rsidR="00A355F7" w:rsidRPr="00A355F7" w:rsidRDefault="00A355F7" w:rsidP="00A355F7">
      <w:pPr>
        <w:rPr>
          <w:rFonts w:ascii="Times New Roman" w:eastAsia="Times New Roman" w:hAnsi="Times New Roman" w:cs="Times New Roman"/>
          <w:color w:val="000000"/>
          <w:sz w:val="20"/>
          <w:szCs w:val="20"/>
          <w:shd w:val="clear" w:color="auto" w:fill="FFFFFF"/>
          <w:lang w:val="en-US" w:eastAsia="ru-RU"/>
        </w:rPr>
      </w:pPr>
      <w:bookmarkStart w:id="1" w:name="_GoBack"/>
      <w:bookmarkEnd w:id="1"/>
    </w:p>
    <w:p w:rsidR="00A355F7" w:rsidRPr="00A355F7" w:rsidRDefault="00A355F7" w:rsidP="00A355F7">
      <w:pPr>
        <w:spacing w:after="0" w:line="293" w:lineRule="atLeast"/>
        <w:jc w:val="center"/>
        <w:rPr>
          <w:rFonts w:ascii="Times New Roman" w:eastAsia="Times New Roman" w:hAnsi="Times New Roman" w:cs="Times New Roman"/>
          <w:color w:val="000000"/>
          <w:sz w:val="20"/>
          <w:szCs w:val="20"/>
          <w:lang w:eastAsia="ru-RU"/>
        </w:rPr>
      </w:pPr>
      <w:r w:rsidRPr="00A355F7">
        <w:rPr>
          <w:rFonts w:ascii="Times New Roman" w:eastAsia="Times New Roman" w:hAnsi="Times New Roman" w:cs="Times New Roman"/>
          <w:b/>
          <w:bCs/>
          <w:color w:val="000000"/>
          <w:sz w:val="20"/>
          <w:szCs w:val="20"/>
          <w:bdr w:val="none" w:sz="0" w:space="0" w:color="auto" w:frame="1"/>
          <w:lang w:eastAsia="ru-RU"/>
        </w:rPr>
        <w:lastRenderedPageBreak/>
        <w:br/>
      </w:r>
      <w:proofErr w:type="gramStart"/>
      <w:r w:rsidRPr="00A355F7">
        <w:rPr>
          <w:rFonts w:ascii="Times New Roman" w:eastAsia="Times New Roman" w:hAnsi="Times New Roman" w:cs="Times New Roman"/>
          <w:b/>
          <w:bCs/>
          <w:color w:val="000000"/>
          <w:sz w:val="20"/>
          <w:szCs w:val="20"/>
          <w:bdr w:val="none" w:sz="0" w:space="0" w:color="auto" w:frame="1"/>
          <w:lang w:eastAsia="ru-RU"/>
        </w:rPr>
        <w:t>Р</w:t>
      </w:r>
      <w:proofErr w:type="gramEnd"/>
      <w:r w:rsidRPr="00A355F7">
        <w:rPr>
          <w:rFonts w:ascii="Times New Roman" w:eastAsia="Times New Roman" w:hAnsi="Times New Roman" w:cs="Times New Roman"/>
          <w:b/>
          <w:bCs/>
          <w:color w:val="000000"/>
          <w:sz w:val="20"/>
          <w:szCs w:val="20"/>
          <w:bdr w:val="none" w:sz="0" w:space="0" w:color="auto" w:frame="1"/>
          <w:lang w:eastAsia="ru-RU"/>
        </w:rPr>
        <w:t xml:space="preserve"> Е Ш Е Н И Е</w:t>
      </w:r>
    </w:p>
    <w:p w:rsidR="00A355F7" w:rsidRPr="00A355F7" w:rsidRDefault="00A355F7" w:rsidP="00A355F7">
      <w:pPr>
        <w:spacing w:after="0" w:line="240" w:lineRule="auto"/>
        <w:rPr>
          <w:rFonts w:ascii="Times New Roman" w:eastAsia="Times New Roman" w:hAnsi="Times New Roman" w:cs="Times New Roman"/>
          <w:sz w:val="20"/>
          <w:szCs w:val="20"/>
          <w:lang w:eastAsia="ru-RU"/>
        </w:rPr>
      </w:pP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Именем Российской Федерации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b/>
          <w:bCs/>
          <w:color w:val="000000"/>
          <w:sz w:val="20"/>
          <w:szCs w:val="20"/>
          <w:bdr w:val="none" w:sz="0" w:space="0" w:color="auto" w:frame="1"/>
          <w:lang w:eastAsia="ru-RU"/>
        </w:rPr>
        <w:t>Дело №А40-185971/18-138-1455</w:t>
      </w:r>
      <w:r w:rsidRPr="00A355F7">
        <w:rPr>
          <w:rFonts w:ascii="Times New Roman" w:eastAsia="Times New Roman" w:hAnsi="Times New Roman" w:cs="Times New Roman"/>
          <w:b/>
          <w:bCs/>
          <w:color w:val="000000"/>
          <w:sz w:val="20"/>
          <w:szCs w:val="20"/>
          <w:bdr w:val="none" w:sz="0" w:space="0" w:color="auto" w:frame="1"/>
          <w:lang w:eastAsia="ru-RU"/>
        </w:rPr>
        <w:br/>
        <w:t>г. Москва</w:t>
      </w:r>
      <w:r w:rsidRPr="00A355F7">
        <w:rPr>
          <w:rFonts w:ascii="Times New Roman" w:eastAsia="Times New Roman" w:hAnsi="Times New Roman" w:cs="Times New Roman"/>
          <w:b/>
          <w:bCs/>
          <w:color w:val="000000"/>
          <w:sz w:val="20"/>
          <w:szCs w:val="20"/>
          <w:bdr w:val="none" w:sz="0" w:space="0" w:color="auto" w:frame="1"/>
          <w:lang w:eastAsia="ru-RU"/>
        </w:rPr>
        <w:br/>
        <w:t>08 ноября 2019 года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Резолютивная часть решения </w:t>
      </w:r>
      <w:proofErr w:type="gramStart"/>
      <w:r w:rsidRPr="00A355F7">
        <w:rPr>
          <w:rFonts w:ascii="Times New Roman" w:eastAsia="Times New Roman" w:hAnsi="Times New Roman" w:cs="Times New Roman"/>
          <w:color w:val="000000"/>
          <w:sz w:val="20"/>
          <w:szCs w:val="20"/>
          <w:shd w:val="clear" w:color="auto" w:fill="FFFFFF"/>
          <w:lang w:eastAsia="ru-RU"/>
        </w:rPr>
        <w:t>изготовлена 17 октября 2019 года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Решение в полном объеме изготовлено</w:t>
      </w:r>
      <w:proofErr w:type="gramEnd"/>
      <w:r w:rsidRPr="00A355F7">
        <w:rPr>
          <w:rFonts w:ascii="Times New Roman" w:eastAsia="Times New Roman" w:hAnsi="Times New Roman" w:cs="Times New Roman"/>
          <w:color w:val="000000"/>
          <w:sz w:val="20"/>
          <w:szCs w:val="20"/>
          <w:shd w:val="clear" w:color="auto" w:fill="FFFFFF"/>
          <w:lang w:eastAsia="ru-RU"/>
        </w:rPr>
        <w:t xml:space="preserve"> 08 ноября 2019 года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Арбитражный суд в составе:</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Председательствующего: судьи Ивановой Е.В.</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при ведении протокола помощником судьи </w:t>
      </w:r>
      <w:proofErr w:type="spellStart"/>
      <w:r w:rsidRPr="00A355F7">
        <w:rPr>
          <w:rFonts w:ascii="Times New Roman" w:eastAsia="Times New Roman" w:hAnsi="Times New Roman" w:cs="Times New Roman"/>
          <w:color w:val="000000"/>
          <w:sz w:val="20"/>
          <w:szCs w:val="20"/>
          <w:shd w:val="clear" w:color="auto" w:fill="FFFFFF"/>
          <w:lang w:eastAsia="ru-RU"/>
        </w:rPr>
        <w:t>Аветисян</w:t>
      </w:r>
      <w:proofErr w:type="spellEnd"/>
      <w:r w:rsidRPr="00A355F7">
        <w:rPr>
          <w:rFonts w:ascii="Times New Roman" w:eastAsia="Times New Roman" w:hAnsi="Times New Roman" w:cs="Times New Roman"/>
          <w:color w:val="000000"/>
          <w:sz w:val="20"/>
          <w:szCs w:val="20"/>
          <w:shd w:val="clear" w:color="auto" w:fill="FFFFFF"/>
          <w:lang w:eastAsia="ru-RU"/>
        </w:rPr>
        <w:t xml:space="preserve"> К.А.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рассмотрев в судебном заседании дело</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по исковому заявлению Общества с ограниченной ответственностью «Свободная Энергия» (ОГРН 1167746568747; ИНН 7713416847)</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к Акционерному обществу "Национальный центр лазерных систем и комплексов "Астрофизика" (ОГРН 1127747254744; ИНН 7733826256)</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 взыскании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при участии: согласно протокола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End"/>
    </w:p>
    <w:p w:rsidR="00A355F7" w:rsidRPr="00A355F7" w:rsidRDefault="00A355F7" w:rsidP="00A355F7">
      <w:pPr>
        <w:spacing w:after="0" w:line="293" w:lineRule="atLeast"/>
        <w:jc w:val="center"/>
        <w:rPr>
          <w:rFonts w:ascii="Times New Roman" w:eastAsia="Times New Roman" w:hAnsi="Times New Roman" w:cs="Times New Roman"/>
          <w:color w:val="000000"/>
          <w:sz w:val="20"/>
          <w:szCs w:val="20"/>
          <w:lang w:eastAsia="ru-RU"/>
        </w:rPr>
      </w:pPr>
      <w:r w:rsidRPr="00A355F7">
        <w:rPr>
          <w:rFonts w:ascii="Times New Roman" w:eastAsia="Times New Roman" w:hAnsi="Times New Roman" w:cs="Times New Roman"/>
          <w:b/>
          <w:bCs/>
          <w:color w:val="000000"/>
          <w:sz w:val="20"/>
          <w:szCs w:val="20"/>
          <w:bdr w:val="none" w:sz="0" w:space="0" w:color="auto" w:frame="1"/>
          <w:lang w:eastAsia="ru-RU"/>
        </w:rPr>
        <w:t>У С Т А Н О В И Л:</w:t>
      </w:r>
    </w:p>
    <w:p w:rsidR="00A355F7" w:rsidRPr="00A355F7" w:rsidRDefault="00A355F7" w:rsidP="00A355F7">
      <w:pPr>
        <w:spacing w:after="0" w:line="240" w:lineRule="auto"/>
        <w:rPr>
          <w:rFonts w:ascii="Times New Roman" w:eastAsia="Times New Roman" w:hAnsi="Times New Roman" w:cs="Times New Roman"/>
          <w:sz w:val="20"/>
          <w:szCs w:val="20"/>
          <w:lang w:eastAsia="ru-RU"/>
        </w:rPr>
      </w:pP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Общество с ограниченной ответственностью «Свободная энергия» обратилось в Арбитражный суд города Москвы с исковым заявлением к Акционерному обществу «Национальный центр лазерных систем и комплексов «Астрофизика» о взыскании о взыскании 699 059 руб.74 коп. расходов по </w:t>
      </w:r>
      <w:r w:rsidRPr="00A355F7">
        <w:rPr>
          <w:rFonts w:ascii="Times New Roman" w:eastAsia="Times New Roman" w:hAnsi="Times New Roman" w:cs="Times New Roman"/>
          <w:b/>
          <w:bCs/>
          <w:color w:val="333333"/>
          <w:sz w:val="20"/>
          <w:szCs w:val="20"/>
          <w:bdr w:val="none" w:sz="0" w:space="0" w:color="auto" w:frame="1"/>
          <w:lang w:eastAsia="ru-RU"/>
        </w:rPr>
        <w:t>договору</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xml:space="preserve"> а также 372 750 руб. убытков (с учетом уточнения исковых требований в порядке статьи </w:t>
      </w:r>
      <w:hyperlink r:id="rId18" w:tgtFrame="_blank" w:tooltip="АПК РФ &gt;  Раздел I. Общие положения &gt; Глава 5. Лица, участвующие в деле, и иные участники арбитражного процесса &gt; Статья 49. Изменение основания или предмета иска, изменение размера исковых требований, отказ от иска, признание иска, мировое соглашение" w:history="1">
        <w:r w:rsidRPr="00A355F7">
          <w:rPr>
            <w:rFonts w:ascii="Times New Roman" w:eastAsia="Times New Roman" w:hAnsi="Times New Roman" w:cs="Times New Roman"/>
            <w:color w:val="8859A8"/>
            <w:sz w:val="20"/>
            <w:szCs w:val="20"/>
            <w:u w:val="single"/>
            <w:bdr w:val="none" w:sz="0" w:space="0" w:color="auto" w:frame="1"/>
            <w:lang w:eastAsia="ru-RU"/>
          </w:rPr>
          <w:t>49</w:t>
        </w:r>
      </w:hyperlink>
      <w:r w:rsidRPr="00A355F7">
        <w:rPr>
          <w:rFonts w:ascii="Times New Roman" w:eastAsia="Times New Roman" w:hAnsi="Times New Roman" w:cs="Times New Roman"/>
          <w:color w:val="000000"/>
          <w:sz w:val="20"/>
          <w:szCs w:val="20"/>
          <w:shd w:val="clear" w:color="auto" w:fill="FFFFFF"/>
          <w:lang w:eastAsia="ru-RU"/>
        </w:rPr>
        <w:t> Арбитражного процессуального кодекса Российской Федерации).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Решением Арбитражного суда города Москвы от 29 декабря 2018 года, оставленным без изменения постановлением Девятого арбитражного апелляционного суда от 16 апреля 2019 года, в удовлетворении иска отказано.</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Постановлением Арбитражного суда Московского округа от 25.07.2019г. решение Арбитражного суда города Москвы от 29 декабря 2018 года и постановление Девятого арбитражного апелляционного суда от 16 апреля 2019 года по делу № А40-185971/2018 отменено, дело направлено на новое рассмотрение в суд первой инстанции.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Суд кассационной инстанции указал, что при новом рассмотрении судам необходимо установить юридически значимые для рассмотрения данного спора обстоятельства, предложить сторонам представить в случае необходимости дополнительные доказательства, с соблюдением требований статьи </w:t>
      </w:r>
      <w:hyperlink r:id="rId19" w:tgtFrame="_blank" w:tooltip="АПК РФ &gt;  Раздел I. Общие положения &gt; Глава 7. Доказательства и доказывание &gt; Статья 71. Оценка доказательств" w:history="1">
        <w:r w:rsidRPr="00A355F7">
          <w:rPr>
            <w:rFonts w:ascii="Times New Roman" w:eastAsia="Times New Roman" w:hAnsi="Times New Roman" w:cs="Times New Roman"/>
            <w:color w:val="8859A8"/>
            <w:sz w:val="20"/>
            <w:szCs w:val="20"/>
            <w:u w:val="single"/>
            <w:bdr w:val="none" w:sz="0" w:space="0" w:color="auto" w:frame="1"/>
            <w:lang w:eastAsia="ru-RU"/>
          </w:rPr>
          <w:t>71</w:t>
        </w:r>
      </w:hyperlink>
      <w:r w:rsidRPr="00A355F7">
        <w:rPr>
          <w:rFonts w:ascii="Times New Roman" w:eastAsia="Times New Roman" w:hAnsi="Times New Roman" w:cs="Times New Roman"/>
          <w:color w:val="000000"/>
          <w:sz w:val="20"/>
          <w:szCs w:val="20"/>
          <w:shd w:val="clear" w:color="auto" w:fill="FFFFFF"/>
          <w:lang w:eastAsia="ru-RU"/>
        </w:rPr>
        <w:t> Арбитражного процессуального кодекса Российской Федерации дать надлежащую правовую оценку доказательствам в их совокупности и взаимной связи, проверить доводы сторон, при правильном применении норм материального права и соблюдении норм процессуального</w:t>
      </w:r>
      <w:proofErr w:type="gramEnd"/>
      <w:r w:rsidRPr="00A355F7">
        <w:rPr>
          <w:rFonts w:ascii="Times New Roman" w:eastAsia="Times New Roman" w:hAnsi="Times New Roman" w:cs="Times New Roman"/>
          <w:color w:val="000000"/>
          <w:sz w:val="20"/>
          <w:szCs w:val="20"/>
          <w:shd w:val="clear" w:color="auto" w:fill="FFFFFF"/>
          <w:lang w:eastAsia="ru-RU"/>
        </w:rPr>
        <w:t xml:space="preserve"> права принять законное и обоснованное решение.</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Кроме того, коллегия указала, что судами не проверялись доводы истца о том, что ответчик умышленно отключил электроэнергию в занимаемых истцом помещениях. Также не дана оценка данному доводу и его связи с заявленным предметом. Кроме этого, судами не дана оценка представленным истцом в материалы дела документальным доказательствам, на которые он ссылался, как основания иска; не рассмотрены </w:t>
      </w:r>
      <w:r w:rsidRPr="00A355F7">
        <w:rPr>
          <w:rFonts w:ascii="Times New Roman" w:eastAsia="Times New Roman" w:hAnsi="Times New Roman" w:cs="Times New Roman"/>
          <w:color w:val="000000"/>
          <w:sz w:val="20"/>
          <w:szCs w:val="20"/>
          <w:shd w:val="clear" w:color="auto" w:fill="FFFFFF"/>
          <w:lang w:eastAsia="ru-RU"/>
        </w:rPr>
        <w:lastRenderedPageBreak/>
        <w:t>доводы истца с указанием на статью </w:t>
      </w:r>
      <w:hyperlink r:id="rId20" w:tgtFrame="_blank" w:tooltip="ГК РФ &gt;  Раздел IV. Отдельные виды обязательств &gt; Глава 55. &lt;span class=&quot;snippet_equal&quot;&gt; Простое &lt;/span&gt;&lt;span class=&quot;snippet_equal&quot;&gt; товарищество &lt;/span&gt; &gt; Статья 1046. Общие расходы и убытки &lt;span class=&quot;snippet_equal&quot;&gt; товарищей &lt;/span&gt;" w:history="1">
        <w:r w:rsidRPr="00A355F7">
          <w:rPr>
            <w:rFonts w:ascii="Times New Roman" w:eastAsia="Times New Roman" w:hAnsi="Times New Roman" w:cs="Times New Roman"/>
            <w:color w:val="8859A8"/>
            <w:sz w:val="20"/>
            <w:szCs w:val="20"/>
            <w:u w:val="single"/>
            <w:bdr w:val="none" w:sz="0" w:space="0" w:color="auto" w:frame="1"/>
            <w:lang w:eastAsia="ru-RU"/>
          </w:rPr>
          <w:t>1046</w:t>
        </w:r>
      </w:hyperlink>
      <w:r w:rsidRPr="00A355F7">
        <w:rPr>
          <w:rFonts w:ascii="Times New Roman" w:eastAsia="Times New Roman" w:hAnsi="Times New Roman" w:cs="Times New Roman"/>
          <w:color w:val="000000"/>
          <w:sz w:val="20"/>
          <w:szCs w:val="20"/>
          <w:shd w:val="clear" w:color="auto" w:fill="FFFFFF"/>
          <w:lang w:eastAsia="ru-RU"/>
        </w:rPr>
        <w:t> Гражданского кодекса Российской Федерации.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Истец поддерживает требования.</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Ответчик возражает по доводам иска.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Рассмотрев заявленные требования, исследовав и оценив в материалах дела доказательства, суд пришел к выводу об удовлетворении иска в части.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При этом суд исходил из следующего.</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Как усматривается из материалов дела и установлено судом, 01.08.2017 года АО «Национальный центр лазерных систем и комплексов «Астрофизика» (Участник 1) и ООО «Свободная энергия» (Участник 2) заключили </w:t>
      </w:r>
      <w:r w:rsidRPr="00A355F7">
        <w:rPr>
          <w:rFonts w:ascii="Times New Roman" w:eastAsia="Times New Roman" w:hAnsi="Times New Roman" w:cs="Times New Roman"/>
          <w:b/>
          <w:bCs/>
          <w:color w:val="333333"/>
          <w:sz w:val="20"/>
          <w:szCs w:val="20"/>
          <w:bdr w:val="none" w:sz="0" w:space="0" w:color="auto" w:frame="1"/>
          <w:lang w:eastAsia="ru-RU"/>
        </w:rPr>
        <w:t>договор </w:t>
      </w:r>
      <w:r w:rsidRPr="00A355F7">
        <w:rPr>
          <w:rFonts w:ascii="Times New Roman" w:eastAsia="Times New Roman" w:hAnsi="Times New Roman" w:cs="Times New Roman"/>
          <w:color w:val="000000"/>
          <w:sz w:val="20"/>
          <w:szCs w:val="20"/>
          <w:shd w:val="clear" w:color="auto" w:fill="FFFFFF"/>
          <w:lang w:eastAsia="ru-RU"/>
        </w:rPr>
        <w:t xml:space="preserve">о совместной деятельности №С-003/07, согласно </w:t>
      </w:r>
      <w:proofErr w:type="gramStart"/>
      <w:r w:rsidRPr="00A355F7">
        <w:rPr>
          <w:rFonts w:ascii="Times New Roman" w:eastAsia="Times New Roman" w:hAnsi="Times New Roman" w:cs="Times New Roman"/>
          <w:color w:val="000000"/>
          <w:sz w:val="20"/>
          <w:szCs w:val="20"/>
          <w:shd w:val="clear" w:color="auto" w:fill="FFFFFF"/>
          <w:lang w:eastAsia="ru-RU"/>
        </w:rPr>
        <w:t>условиям</w:t>
      </w:r>
      <w:proofErr w:type="gramEnd"/>
      <w:r w:rsidRPr="00A355F7">
        <w:rPr>
          <w:rFonts w:ascii="Times New Roman" w:eastAsia="Times New Roman" w:hAnsi="Times New Roman" w:cs="Times New Roman"/>
          <w:color w:val="000000"/>
          <w:sz w:val="20"/>
          <w:szCs w:val="20"/>
          <w:shd w:val="clear" w:color="auto" w:fill="FFFFFF"/>
          <w:lang w:eastAsia="ru-RU"/>
        </w:rPr>
        <w:t xml:space="preserve"> которого участники, исходя из общих коммерческих интересов, обязуются соединить свои вклады совместно и действовать без образования юридического лица для извлечения прибыли.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Согласно п. 1.2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 xml:space="preserve">совместная деятельность осуществляется Участниками путем объединения имущества, денежных средств, иных материальных ресурсов, своего профессионального опыта и навыков, а также деловой репутации и деловых связей в целях совместного производства следующей продукции: металлоконструкции, </w:t>
      </w:r>
      <w:proofErr w:type="spellStart"/>
      <w:r w:rsidRPr="00A355F7">
        <w:rPr>
          <w:rFonts w:ascii="Times New Roman" w:eastAsia="Times New Roman" w:hAnsi="Times New Roman" w:cs="Times New Roman"/>
          <w:color w:val="000000"/>
          <w:sz w:val="20"/>
          <w:szCs w:val="20"/>
          <w:shd w:val="clear" w:color="auto" w:fill="FFFFFF"/>
          <w:lang w:eastAsia="ru-RU"/>
        </w:rPr>
        <w:t>электрощитовое</w:t>
      </w:r>
      <w:proofErr w:type="spellEnd"/>
      <w:r w:rsidRPr="00A355F7">
        <w:rPr>
          <w:rFonts w:ascii="Times New Roman" w:eastAsia="Times New Roman" w:hAnsi="Times New Roman" w:cs="Times New Roman"/>
          <w:color w:val="000000"/>
          <w:sz w:val="20"/>
          <w:szCs w:val="20"/>
          <w:shd w:val="clear" w:color="auto" w:fill="FFFFFF"/>
          <w:lang w:eastAsia="ru-RU"/>
        </w:rPr>
        <w:t xml:space="preserve"> оборудование, дизель-электростанций и </w:t>
      </w:r>
      <w:proofErr w:type="spellStart"/>
      <w:r w:rsidRPr="00A355F7">
        <w:rPr>
          <w:rFonts w:ascii="Times New Roman" w:eastAsia="Times New Roman" w:hAnsi="Times New Roman" w:cs="Times New Roman"/>
          <w:color w:val="000000"/>
          <w:sz w:val="20"/>
          <w:szCs w:val="20"/>
          <w:shd w:val="clear" w:color="auto" w:fill="FFFFFF"/>
          <w:lang w:eastAsia="ru-RU"/>
        </w:rPr>
        <w:t>газопоршневых</w:t>
      </w:r>
      <w:proofErr w:type="spellEnd"/>
      <w:r w:rsidRPr="00A355F7">
        <w:rPr>
          <w:rFonts w:ascii="Times New Roman" w:eastAsia="Times New Roman" w:hAnsi="Times New Roman" w:cs="Times New Roman"/>
          <w:color w:val="000000"/>
          <w:sz w:val="20"/>
          <w:szCs w:val="20"/>
          <w:shd w:val="clear" w:color="auto" w:fill="FFFFFF"/>
          <w:lang w:eastAsia="ru-RU"/>
        </w:rPr>
        <w:t xml:space="preserve"> электростанций, трансформаторных подстанций, контейнеров и </w:t>
      </w:r>
      <w:proofErr w:type="spellStart"/>
      <w:r w:rsidRPr="00A355F7">
        <w:rPr>
          <w:rFonts w:ascii="Times New Roman" w:eastAsia="Times New Roman" w:hAnsi="Times New Roman" w:cs="Times New Roman"/>
          <w:color w:val="000000"/>
          <w:sz w:val="20"/>
          <w:szCs w:val="20"/>
          <w:shd w:val="clear" w:color="auto" w:fill="FFFFFF"/>
          <w:lang w:eastAsia="ru-RU"/>
        </w:rPr>
        <w:t>блочно</w:t>
      </w:r>
      <w:proofErr w:type="spellEnd"/>
      <w:r w:rsidRPr="00A355F7">
        <w:rPr>
          <w:rFonts w:ascii="Times New Roman" w:eastAsia="Times New Roman" w:hAnsi="Times New Roman" w:cs="Times New Roman"/>
          <w:color w:val="000000"/>
          <w:sz w:val="20"/>
          <w:szCs w:val="20"/>
          <w:shd w:val="clear" w:color="auto" w:fill="FFFFFF"/>
          <w:lang w:eastAsia="ru-RU"/>
        </w:rPr>
        <w:t>-модельных зданий, котельного оборудования и другого технологического оборудования по ТУ.</w:t>
      </w:r>
      <w:proofErr w:type="gramEnd"/>
      <w:r w:rsidRPr="00A355F7">
        <w:rPr>
          <w:rFonts w:ascii="Times New Roman" w:eastAsia="Times New Roman" w:hAnsi="Times New Roman" w:cs="Times New Roman"/>
          <w:color w:val="000000"/>
          <w:sz w:val="20"/>
          <w:szCs w:val="20"/>
          <w:shd w:val="clear" w:color="auto" w:fill="FFFFFF"/>
          <w:lang w:eastAsia="ru-RU"/>
        </w:rPr>
        <w:t xml:space="preserve"> ГОСТ РФ.</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По условиям п. 1.3 участники ведут совместную деятельность в целях расширения производства, увеличения объемов и ассортимента выпускаемой продукции гражданского и военного назначения, поиска новых производителей материалов и комплектующих, необходимых для этой продукции, а также постепенного налаживания самостоятельного выпуска различных материалов и комплектующих, поиска новых покупателей, расширения рынка сбыта выпускаемой продукции и оказываемых различных услуг, повышения качества и конкурентоспособности выпускаемой продукции</w:t>
      </w:r>
      <w:proofErr w:type="gramEnd"/>
      <w:r w:rsidRPr="00A355F7">
        <w:rPr>
          <w:rFonts w:ascii="Times New Roman" w:eastAsia="Times New Roman" w:hAnsi="Times New Roman" w:cs="Times New Roman"/>
          <w:color w:val="000000"/>
          <w:sz w:val="20"/>
          <w:szCs w:val="20"/>
          <w:shd w:val="clear" w:color="auto" w:fill="FFFFFF"/>
          <w:lang w:eastAsia="ru-RU"/>
        </w:rPr>
        <w:t xml:space="preserve"> и оказываемых услуг, а также извлечения прибыли.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соответствии с условиями положения 3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 xml:space="preserve">Участник 1 в рамках совместной деятельности обязуется за счет собственных средств, проводить проверку, ремонт, техническое обслуживание и аттестацию приборов учета: электрической энергии, тепловой энергии и воды, установленных в помещениях в организациях, имеющих соответственное разрешение; незамедлительно устраняет недостатки в Помещениях, в случаях протекания крыши, авариях, поломках инженерных сетей и коммуникаций, произошедших не по вине Участника 2. </w:t>
      </w:r>
      <w:proofErr w:type="gramStart"/>
      <w:r w:rsidRPr="00A355F7">
        <w:rPr>
          <w:rFonts w:ascii="Times New Roman" w:eastAsia="Times New Roman" w:hAnsi="Times New Roman" w:cs="Times New Roman"/>
          <w:color w:val="000000"/>
          <w:sz w:val="20"/>
          <w:szCs w:val="20"/>
          <w:shd w:val="clear" w:color="auto" w:fill="FFFFFF"/>
          <w:lang w:eastAsia="ru-RU"/>
        </w:rPr>
        <w:t>Указанные работы производятся после предварительного извещения Участника 2, в разумные согласованные Участниками в сроки; оплачивать за свой счет водоотведение, водоснабжение, теплоснабжение нежилых производственных Помещений, согласно нормативов, установленных в городе Москва.</w:t>
      </w:r>
      <w:proofErr w:type="gramEnd"/>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соответствии с условиями положения 3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Участник 1 в рамках совместной деятельности обязуется не производить ремонтные работы, перепланировки, переоборудование Помещений без письменного разрешения участника 2; изменять инженерные сети и коммуникации (водопровод, электрическую сеть, канализацию, теплотрассы и т.д.) как внутри данных помещений, так и за их пределами только после их согласования с Участником-1 и при наличии его согласия на их выполнение, оформленное в письменном виде.</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По условиям п. 4.1. Участник 2 оформляет и хранит документацию, относящуюся к совместной деятельности Участников, ежемесячно предоставляет Участнику 1 отчет о ходе общих дел, не позднее 10 числа месяца, следующего за </w:t>
      </w:r>
      <w:proofErr w:type="gramStart"/>
      <w:r w:rsidRPr="00A355F7">
        <w:rPr>
          <w:rFonts w:ascii="Times New Roman" w:eastAsia="Times New Roman" w:hAnsi="Times New Roman" w:cs="Times New Roman"/>
          <w:color w:val="000000"/>
          <w:sz w:val="20"/>
          <w:szCs w:val="20"/>
          <w:shd w:val="clear" w:color="auto" w:fill="FFFFFF"/>
          <w:lang w:eastAsia="ru-RU"/>
        </w:rPr>
        <w:t>отчетным</w:t>
      </w:r>
      <w:proofErr w:type="gramEnd"/>
      <w:r w:rsidRPr="00A355F7">
        <w:rPr>
          <w:rFonts w:ascii="Times New Roman" w:eastAsia="Times New Roman" w:hAnsi="Times New Roman" w:cs="Times New Roman"/>
          <w:color w:val="000000"/>
          <w:sz w:val="20"/>
          <w:szCs w:val="20"/>
          <w:shd w:val="clear" w:color="auto" w:fill="FFFFFF"/>
          <w:lang w:eastAsia="ru-RU"/>
        </w:rPr>
        <w:t>, ведет бухгалтерский учет общего имущества Участников в соответствии с правилами бухгалтерского учета.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соответствии с п. 6.3 прибыль, полученная по результатам совместной деятельности, подлежит распределению ежемесячно. Распределение прибыли оформляется в письменном виде двухсторонним протоколом с подписями уполномоченных представителей с заверением печатями.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 xml:space="preserve">Согласно п. 11.1 в целях оперативного обмена документами участники договорились о возможности использовать в качестве официальных документы, переданные посредством электронной почты, позволяющей установить адрес отправителя при отправке документа электронное письмо должно содержать четкий читаемый электронный образ передаваемого документа, в виде прикрепленного графического файла формата PDF с последующим обменом обоими участниками «Почта России» оригиналов этих документов </w:t>
      </w:r>
      <w:r w:rsidRPr="00A355F7">
        <w:rPr>
          <w:rFonts w:ascii="Times New Roman" w:eastAsia="Times New Roman" w:hAnsi="Times New Roman" w:cs="Times New Roman"/>
          <w:color w:val="000000"/>
          <w:sz w:val="20"/>
          <w:szCs w:val="20"/>
          <w:shd w:val="clear" w:color="auto" w:fill="FFFFFF"/>
          <w:lang w:eastAsia="ru-RU"/>
        </w:rPr>
        <w:lastRenderedPageBreak/>
        <w:t>заказными письмами с уведомлением на</w:t>
      </w:r>
      <w:proofErr w:type="gramEnd"/>
      <w:r w:rsidRPr="00A355F7">
        <w:rPr>
          <w:rFonts w:ascii="Times New Roman" w:eastAsia="Times New Roman" w:hAnsi="Times New Roman" w:cs="Times New Roman"/>
          <w:color w:val="000000"/>
          <w:sz w:val="20"/>
          <w:szCs w:val="20"/>
          <w:shd w:val="clear" w:color="auto" w:fill="FFFFFF"/>
          <w:lang w:eastAsia="ru-RU"/>
        </w:rPr>
        <w:t xml:space="preserve"> почтовые адрес сторон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 Обмен документов заказными письмами производится в течение 3 рабочих дней с даты отправки данных документов посредством электронной почты</w:t>
      </w:r>
      <w:proofErr w:type="gramStart"/>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К</w:t>
      </w:r>
      <w:proofErr w:type="gramEnd"/>
      <w:r w:rsidRPr="00A355F7">
        <w:rPr>
          <w:rFonts w:ascii="Times New Roman" w:eastAsia="Times New Roman" w:hAnsi="Times New Roman" w:cs="Times New Roman"/>
          <w:color w:val="000000"/>
          <w:sz w:val="20"/>
          <w:szCs w:val="20"/>
          <w:shd w:val="clear" w:color="auto" w:fill="FFFFFF"/>
          <w:lang w:eastAsia="ru-RU"/>
        </w:rPr>
        <w:t>ак указывает Истец, в рамках исполнения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Истцом по заявке ответчика заключены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 xml:space="preserve">с третьими лицам. Так, с ООО «ПК </w:t>
      </w:r>
      <w:proofErr w:type="spellStart"/>
      <w:r w:rsidRPr="00A355F7">
        <w:rPr>
          <w:rFonts w:ascii="Times New Roman" w:eastAsia="Times New Roman" w:hAnsi="Times New Roman" w:cs="Times New Roman"/>
          <w:color w:val="000000"/>
          <w:sz w:val="20"/>
          <w:szCs w:val="20"/>
          <w:shd w:val="clear" w:color="auto" w:fill="FFFFFF"/>
          <w:lang w:eastAsia="ru-RU"/>
        </w:rPr>
        <w:t>Техкран</w:t>
      </w:r>
      <w:proofErr w:type="spellEnd"/>
      <w:r w:rsidRPr="00A355F7">
        <w:rPr>
          <w:rFonts w:ascii="Times New Roman" w:eastAsia="Times New Roman" w:hAnsi="Times New Roman" w:cs="Times New Roman"/>
          <w:color w:val="000000"/>
          <w:sz w:val="20"/>
          <w:szCs w:val="20"/>
          <w:shd w:val="clear" w:color="auto" w:fill="FFFFFF"/>
          <w:lang w:eastAsia="ru-RU"/>
        </w:rPr>
        <w:t>» заключен </w:t>
      </w:r>
      <w:r w:rsidRPr="00A355F7">
        <w:rPr>
          <w:rFonts w:ascii="Times New Roman" w:eastAsia="Times New Roman" w:hAnsi="Times New Roman" w:cs="Times New Roman"/>
          <w:b/>
          <w:bCs/>
          <w:color w:val="333333"/>
          <w:sz w:val="20"/>
          <w:szCs w:val="20"/>
          <w:bdr w:val="none" w:sz="0" w:space="0" w:color="auto" w:frame="1"/>
          <w:lang w:eastAsia="ru-RU"/>
        </w:rPr>
        <w:t>договор </w:t>
      </w:r>
      <w:r w:rsidRPr="00A355F7">
        <w:rPr>
          <w:rFonts w:ascii="Times New Roman" w:eastAsia="Times New Roman" w:hAnsi="Times New Roman" w:cs="Times New Roman"/>
          <w:color w:val="000000"/>
          <w:sz w:val="20"/>
          <w:szCs w:val="20"/>
          <w:shd w:val="clear" w:color="auto" w:fill="FFFFFF"/>
          <w:lang w:eastAsia="ru-RU"/>
        </w:rPr>
        <w:t xml:space="preserve">подряда №33-07/17 от 03.08.2017 года, согласно которому ПК </w:t>
      </w:r>
      <w:proofErr w:type="spellStart"/>
      <w:r w:rsidRPr="00A355F7">
        <w:rPr>
          <w:rFonts w:ascii="Times New Roman" w:eastAsia="Times New Roman" w:hAnsi="Times New Roman" w:cs="Times New Roman"/>
          <w:color w:val="000000"/>
          <w:sz w:val="20"/>
          <w:szCs w:val="20"/>
          <w:shd w:val="clear" w:color="auto" w:fill="FFFFFF"/>
          <w:lang w:eastAsia="ru-RU"/>
        </w:rPr>
        <w:t>Техкран</w:t>
      </w:r>
      <w:proofErr w:type="spellEnd"/>
      <w:r w:rsidRPr="00A355F7">
        <w:rPr>
          <w:rFonts w:ascii="Times New Roman" w:eastAsia="Times New Roman" w:hAnsi="Times New Roman" w:cs="Times New Roman"/>
          <w:color w:val="000000"/>
          <w:sz w:val="20"/>
          <w:szCs w:val="20"/>
          <w:shd w:val="clear" w:color="auto" w:fill="FFFFFF"/>
          <w:lang w:eastAsia="ru-RU"/>
        </w:rPr>
        <w:t xml:space="preserve"> осуществляло подрядные работы по ремонту на общую сумму 475 000 рублей; </w:t>
      </w:r>
      <w:r w:rsidRPr="00A355F7">
        <w:rPr>
          <w:rFonts w:ascii="Times New Roman" w:eastAsia="Times New Roman" w:hAnsi="Times New Roman" w:cs="Times New Roman"/>
          <w:b/>
          <w:bCs/>
          <w:color w:val="333333"/>
          <w:sz w:val="20"/>
          <w:szCs w:val="20"/>
          <w:bdr w:val="none" w:sz="0" w:space="0" w:color="auto" w:frame="1"/>
          <w:lang w:eastAsia="ru-RU"/>
        </w:rPr>
        <w:t>Договор </w:t>
      </w:r>
      <w:r w:rsidRPr="00A355F7">
        <w:rPr>
          <w:rFonts w:ascii="Times New Roman" w:eastAsia="Times New Roman" w:hAnsi="Times New Roman" w:cs="Times New Roman"/>
          <w:color w:val="000000"/>
          <w:sz w:val="20"/>
          <w:szCs w:val="20"/>
          <w:shd w:val="clear" w:color="auto" w:fill="FFFFFF"/>
          <w:lang w:eastAsia="ru-RU"/>
        </w:rPr>
        <w:t>подряда №Э-01-17 от 09.08.2017 года, заключенный с ООО «</w:t>
      </w:r>
      <w:proofErr w:type="spellStart"/>
      <w:r w:rsidRPr="00A355F7">
        <w:rPr>
          <w:rFonts w:ascii="Times New Roman" w:eastAsia="Times New Roman" w:hAnsi="Times New Roman" w:cs="Times New Roman"/>
          <w:color w:val="000000"/>
          <w:sz w:val="20"/>
          <w:szCs w:val="20"/>
          <w:shd w:val="clear" w:color="auto" w:fill="FFFFFF"/>
          <w:lang w:eastAsia="ru-RU"/>
        </w:rPr>
        <w:t>Энергострой</w:t>
      </w:r>
      <w:proofErr w:type="spellEnd"/>
      <w:r w:rsidRPr="00A355F7">
        <w:rPr>
          <w:rFonts w:ascii="Times New Roman" w:eastAsia="Times New Roman" w:hAnsi="Times New Roman" w:cs="Times New Roman"/>
          <w:color w:val="000000"/>
          <w:sz w:val="20"/>
          <w:szCs w:val="20"/>
          <w:shd w:val="clear" w:color="auto" w:fill="FFFFFF"/>
          <w:lang w:eastAsia="ru-RU"/>
        </w:rPr>
        <w:t>» на общую сумму 238 300 рублей; </w:t>
      </w:r>
      <w:r w:rsidRPr="00A355F7">
        <w:rPr>
          <w:rFonts w:ascii="Times New Roman" w:eastAsia="Times New Roman" w:hAnsi="Times New Roman" w:cs="Times New Roman"/>
          <w:b/>
          <w:bCs/>
          <w:color w:val="333333"/>
          <w:sz w:val="20"/>
          <w:szCs w:val="20"/>
          <w:bdr w:val="none" w:sz="0" w:space="0" w:color="auto" w:frame="1"/>
          <w:lang w:eastAsia="ru-RU"/>
        </w:rPr>
        <w:t>Договор </w:t>
      </w:r>
      <w:r w:rsidRPr="00A355F7">
        <w:rPr>
          <w:rFonts w:ascii="Times New Roman" w:eastAsia="Times New Roman" w:hAnsi="Times New Roman" w:cs="Times New Roman"/>
          <w:color w:val="000000"/>
          <w:sz w:val="20"/>
          <w:szCs w:val="20"/>
          <w:shd w:val="clear" w:color="auto" w:fill="FFFFFF"/>
          <w:lang w:eastAsia="ru-RU"/>
        </w:rPr>
        <w:t>подряда №Э-09-17 от 20.10.2017 года с ООО «</w:t>
      </w:r>
      <w:proofErr w:type="spellStart"/>
      <w:r w:rsidRPr="00A355F7">
        <w:rPr>
          <w:rFonts w:ascii="Times New Roman" w:eastAsia="Times New Roman" w:hAnsi="Times New Roman" w:cs="Times New Roman"/>
          <w:color w:val="000000"/>
          <w:sz w:val="20"/>
          <w:szCs w:val="20"/>
          <w:shd w:val="clear" w:color="auto" w:fill="FFFFFF"/>
          <w:lang w:eastAsia="ru-RU"/>
        </w:rPr>
        <w:t>Энергострой</w:t>
      </w:r>
      <w:proofErr w:type="spellEnd"/>
      <w:r w:rsidRPr="00A355F7">
        <w:rPr>
          <w:rFonts w:ascii="Times New Roman" w:eastAsia="Times New Roman" w:hAnsi="Times New Roman" w:cs="Times New Roman"/>
          <w:color w:val="000000"/>
          <w:sz w:val="20"/>
          <w:szCs w:val="20"/>
          <w:shd w:val="clear" w:color="auto" w:fill="FFFFFF"/>
          <w:lang w:eastAsia="ru-RU"/>
        </w:rPr>
        <w:t>» на проведение работ, связанных с выборочным ремонтом в асфальтобетонном покрытии автодороги на территории, принадлежащей Ответчику на общую сумму 358 830 рублей.</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Однако, как указывает Истец в иске, Ответчик после 09.04.2018 года прекратил выполнять принятые на себя обязательства и стал чинить Истцу препятствия в осуществлении деятельности, которые, как считает Истец, привел</w:t>
      </w:r>
      <w:proofErr w:type="gramStart"/>
      <w:r w:rsidRPr="00A355F7">
        <w:rPr>
          <w:rFonts w:ascii="Times New Roman" w:eastAsia="Times New Roman" w:hAnsi="Times New Roman" w:cs="Times New Roman"/>
          <w:color w:val="000000"/>
          <w:sz w:val="20"/>
          <w:szCs w:val="20"/>
          <w:shd w:val="clear" w:color="auto" w:fill="FFFFFF"/>
          <w:lang w:eastAsia="ru-RU"/>
        </w:rPr>
        <w:t>и ООО</w:t>
      </w:r>
      <w:proofErr w:type="gramEnd"/>
      <w:r w:rsidRPr="00A355F7">
        <w:rPr>
          <w:rFonts w:ascii="Times New Roman" w:eastAsia="Times New Roman" w:hAnsi="Times New Roman" w:cs="Times New Roman"/>
          <w:color w:val="000000"/>
          <w:sz w:val="20"/>
          <w:szCs w:val="20"/>
          <w:shd w:val="clear" w:color="auto" w:fill="FFFFFF"/>
          <w:lang w:eastAsia="ru-RU"/>
        </w:rPr>
        <w:t xml:space="preserve"> «Свободная энергия» к убыткам.</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Письмом от 13.06.2018 года №926 Ответчик отказался от исполнения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и потребовал от Истца вывести оборудования из помещений, а также уведомил о расторжении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с 06.08.2018 года.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Согласно п. 8.5.3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предусмотрено, что участник, изъявивший желание расторгнуть </w:t>
      </w:r>
      <w:r w:rsidRPr="00A355F7">
        <w:rPr>
          <w:rFonts w:ascii="Times New Roman" w:eastAsia="Times New Roman" w:hAnsi="Times New Roman" w:cs="Times New Roman"/>
          <w:b/>
          <w:bCs/>
          <w:color w:val="333333"/>
          <w:sz w:val="20"/>
          <w:szCs w:val="20"/>
          <w:bdr w:val="none" w:sz="0" w:space="0" w:color="auto" w:frame="1"/>
          <w:lang w:eastAsia="ru-RU"/>
        </w:rPr>
        <w:t>Договор</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xml:space="preserve"> обязан письменно предупредить второго участника о расторжении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не менее чем за 60 календарных дней до даты расторжения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Истец указывает на то, что 15.06.2018 года Ответчиком отключена электроэнергии в занимаемом Истцом помещении.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Истец считает, что своими действиями Ответчик причиняет Истцу убытки, так как из-за отключения электроэнергии Истец не может вести хозяйственную деятельность, а также вывести оборудование, которое находилось в занимаемом помещении.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Для восстановления нарушенных прав Истец в порядке досудебного урегулирования спора направил в адрес Ответчика претензию с требованием оплатить денежные средства, однако претензия оставлена без удовлетворения.</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Данные обстоятельства и послужили основанием для обращения с иском в суд.</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Положения, регулирующие обязательства вследствие неосновательного обогащения закреплены в главе 60 Гражданского кодекса Российской Федерации (глава 60 "Обязательства вследствие неосновательного обогащения": ст. ст. 1102 - 1109).</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Согласно п. 1 ст. </w:t>
      </w:r>
      <w:hyperlink r:id="rId21" w:tgtFrame="_blank" w:tooltip="ГК РФ &gt;  Раздел IV. Отдельные виды обязательств &gt; Глава 60. Обязательства вследствие неосновательного обогащения &gt; Статья 1102. Обязанность возвратить неосновательное обогащение" w:history="1">
        <w:r w:rsidRPr="00A355F7">
          <w:rPr>
            <w:rFonts w:ascii="Times New Roman" w:eastAsia="Times New Roman" w:hAnsi="Times New Roman" w:cs="Times New Roman"/>
            <w:color w:val="8859A8"/>
            <w:sz w:val="20"/>
            <w:szCs w:val="20"/>
            <w:u w:val="single"/>
            <w:bdr w:val="none" w:sz="0" w:space="0" w:color="auto" w:frame="1"/>
            <w:lang w:eastAsia="ru-RU"/>
          </w:rPr>
          <w:t>1102</w:t>
        </w:r>
      </w:hyperlink>
      <w:r w:rsidRPr="00A355F7">
        <w:rPr>
          <w:rFonts w:ascii="Times New Roman" w:eastAsia="Times New Roman" w:hAnsi="Times New Roman" w:cs="Times New Roman"/>
          <w:color w:val="000000"/>
          <w:sz w:val="20"/>
          <w:szCs w:val="20"/>
          <w:shd w:val="clear" w:color="auto" w:fill="FFFFFF"/>
          <w:lang w:eastAsia="ru-RU"/>
        </w:rPr>
        <w:t>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настоящего Кодекса.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Из смысла ст. </w:t>
      </w:r>
      <w:hyperlink r:id="rId22" w:tgtFrame="_blank" w:tooltip="ГК РФ &gt;  Раздел IV. Отдельные виды обязательств &gt; Глава 60. Обязательства вследствие неосновательного обогащения &gt; Статья 1102. Обязанность возвратить неосновательное обогащение" w:history="1">
        <w:r w:rsidRPr="00A355F7">
          <w:rPr>
            <w:rFonts w:ascii="Times New Roman" w:eastAsia="Times New Roman" w:hAnsi="Times New Roman" w:cs="Times New Roman"/>
            <w:color w:val="8859A8"/>
            <w:sz w:val="20"/>
            <w:szCs w:val="20"/>
            <w:u w:val="single"/>
            <w:bdr w:val="none" w:sz="0" w:space="0" w:color="auto" w:frame="1"/>
            <w:lang w:eastAsia="ru-RU"/>
          </w:rPr>
          <w:t>1102</w:t>
        </w:r>
      </w:hyperlink>
      <w:r w:rsidRPr="00A355F7">
        <w:rPr>
          <w:rFonts w:ascii="Times New Roman" w:eastAsia="Times New Roman" w:hAnsi="Times New Roman" w:cs="Times New Roman"/>
          <w:color w:val="000000"/>
          <w:sz w:val="20"/>
          <w:szCs w:val="20"/>
          <w:shd w:val="clear" w:color="auto" w:fill="FFFFFF"/>
          <w:lang w:eastAsia="ru-RU"/>
        </w:rPr>
        <w:t> Гражданского кодекса Российской Федерации следует, что в предмет доказывания по иску о взыскании неосновательного обогащения (неосновательного сбережения) входят следующие обстоятельства: факт приобретения или сбережения ответчиком имущества за счет истца, </w:t>
      </w:r>
      <w:r w:rsidRPr="00A355F7">
        <w:rPr>
          <w:rFonts w:ascii="Times New Roman" w:eastAsia="Times New Roman" w:hAnsi="Times New Roman" w:cs="Times New Roman"/>
          <w:color w:val="3C5F87"/>
          <w:sz w:val="20"/>
          <w:szCs w:val="20"/>
          <w:bdr w:val="none" w:sz="0" w:space="0" w:color="auto" w:frame="1"/>
          <w:lang w:eastAsia="ru-RU"/>
        </w:rPr>
        <w:t>отсутствие</w:t>
      </w:r>
      <w:r w:rsidRPr="00A355F7">
        <w:rPr>
          <w:rFonts w:ascii="Times New Roman" w:eastAsia="Times New Roman" w:hAnsi="Times New Roman" w:cs="Times New Roman"/>
          <w:color w:val="000000"/>
          <w:sz w:val="20"/>
          <w:szCs w:val="20"/>
          <w:shd w:val="clear" w:color="auto" w:fill="FFFFFF"/>
          <w:lang w:eastAsia="ru-RU"/>
        </w:rPr>
        <w:t> правовых оснований такого приобретения или сбережения, размер неосновательного обогащения.</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Как следует из материалов дела, отношения сторон основаны на действующем </w:t>
      </w:r>
      <w:r w:rsidRPr="00A355F7">
        <w:rPr>
          <w:rFonts w:ascii="Times New Roman" w:eastAsia="Times New Roman" w:hAnsi="Times New Roman" w:cs="Times New Roman"/>
          <w:b/>
          <w:bCs/>
          <w:color w:val="333333"/>
          <w:sz w:val="20"/>
          <w:szCs w:val="20"/>
          <w:bdr w:val="none" w:sz="0" w:space="0" w:color="auto" w:frame="1"/>
          <w:lang w:eastAsia="ru-RU"/>
        </w:rPr>
        <w:t>договоре </w:t>
      </w:r>
      <w:r w:rsidRPr="00A355F7">
        <w:rPr>
          <w:rFonts w:ascii="Times New Roman" w:eastAsia="Times New Roman" w:hAnsi="Times New Roman" w:cs="Times New Roman"/>
          <w:color w:val="000000"/>
          <w:sz w:val="20"/>
          <w:szCs w:val="20"/>
          <w:shd w:val="clear" w:color="auto" w:fill="FFFFFF"/>
          <w:lang w:eastAsia="ru-RU"/>
        </w:rPr>
        <w:t>о совместной деятельности. Следовательно, сложившиеся правоотношения сторон, в том числе по возврату спорных денежных средств, полученных во исполнение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от 21.12.2006 № 9829-48, регулируются как нормами закона, регулирующие данный вид </w:t>
      </w:r>
      <w:r w:rsidRPr="00A355F7">
        <w:rPr>
          <w:rFonts w:ascii="Times New Roman" w:eastAsia="Times New Roman" w:hAnsi="Times New Roman" w:cs="Times New Roman"/>
          <w:b/>
          <w:bCs/>
          <w:color w:val="333333"/>
          <w:sz w:val="20"/>
          <w:szCs w:val="20"/>
          <w:bdr w:val="none" w:sz="0" w:space="0" w:color="auto" w:frame="1"/>
          <w:lang w:eastAsia="ru-RU"/>
        </w:rPr>
        <w:t>договора</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xml:space="preserve"> так и условиями самого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По смыслу статьи </w:t>
      </w:r>
      <w:hyperlink r:id="rId23"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sidRPr="00A355F7">
          <w:rPr>
            <w:rFonts w:ascii="Times New Roman" w:eastAsia="Times New Roman" w:hAnsi="Times New Roman" w:cs="Times New Roman"/>
            <w:color w:val="8859A8"/>
            <w:sz w:val="20"/>
            <w:szCs w:val="20"/>
            <w:u w:val="single"/>
            <w:bdr w:val="none" w:sz="0" w:space="0" w:color="auto" w:frame="1"/>
            <w:lang w:eastAsia="ru-RU"/>
          </w:rPr>
          <w:t>15 ГК РФ</w:t>
        </w:r>
      </w:hyperlink>
      <w:r w:rsidRPr="00A355F7">
        <w:rPr>
          <w:rFonts w:ascii="Times New Roman" w:eastAsia="Times New Roman" w:hAnsi="Times New Roman" w:cs="Times New Roman"/>
          <w:color w:val="000000"/>
          <w:sz w:val="20"/>
          <w:szCs w:val="20"/>
          <w:shd w:val="clear" w:color="auto" w:fill="FFFFFF"/>
          <w:lang w:eastAsia="ru-RU"/>
        </w:rPr>
        <w:t> лицо, требующее возмещения убытков, должно доказать факт нарушения обязательства контрагентом, наличие и размер убытков, причинную связь между допущенным правонарушением и возникшими убытками.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 xml:space="preserve">При этом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r w:rsidRPr="00A355F7">
        <w:rPr>
          <w:rFonts w:ascii="Times New Roman" w:eastAsia="Times New Roman" w:hAnsi="Times New Roman" w:cs="Times New Roman"/>
          <w:color w:val="000000"/>
          <w:sz w:val="20"/>
          <w:szCs w:val="20"/>
          <w:shd w:val="clear" w:color="auto" w:fill="FFFFFF"/>
          <w:lang w:eastAsia="ru-RU"/>
        </w:rPr>
        <w:lastRenderedPageBreak/>
        <w:t>(реальный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Лицо, требующее возмещения причиненных ему убытков, должно доказать факт нарушения ответчиком обязательств, наличие причинно-следственной связи между допущенным нарушением и возникшими у истца убытками, а также размер убытков.</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Недоказанность хотя бы одного из указанных условий является достаточным основанием для отказа в удовлетворении иска о взыскании убытков.</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Исследовав материалы дела, суд приходит к выводу, что </w:t>
      </w:r>
      <w:r w:rsidRPr="00A355F7">
        <w:rPr>
          <w:rFonts w:ascii="Times New Roman" w:eastAsia="Times New Roman" w:hAnsi="Times New Roman" w:cs="Times New Roman"/>
          <w:b/>
          <w:bCs/>
          <w:color w:val="333333"/>
          <w:sz w:val="20"/>
          <w:szCs w:val="20"/>
          <w:bdr w:val="none" w:sz="0" w:space="0" w:color="auto" w:frame="1"/>
          <w:lang w:eastAsia="ru-RU"/>
        </w:rPr>
        <w:t>договор </w:t>
      </w:r>
      <w:r w:rsidRPr="00A355F7">
        <w:rPr>
          <w:rFonts w:ascii="Times New Roman" w:eastAsia="Times New Roman" w:hAnsi="Times New Roman" w:cs="Times New Roman"/>
          <w:color w:val="000000"/>
          <w:sz w:val="20"/>
          <w:szCs w:val="20"/>
          <w:shd w:val="clear" w:color="auto" w:fill="FFFFFF"/>
          <w:lang w:eastAsia="ru-RU"/>
        </w:rPr>
        <w:t>№С-003/17 отвечает признакам </w:t>
      </w:r>
      <w:r w:rsidRPr="00A355F7">
        <w:rPr>
          <w:rFonts w:ascii="Times New Roman" w:eastAsia="Times New Roman" w:hAnsi="Times New Roman" w:cs="Times New Roman"/>
          <w:b/>
          <w:bCs/>
          <w:color w:val="333333"/>
          <w:sz w:val="20"/>
          <w:szCs w:val="20"/>
          <w:bdr w:val="none" w:sz="0" w:space="0" w:color="auto" w:frame="1"/>
          <w:lang w:eastAsia="ru-RU"/>
        </w:rPr>
        <w:t>договора простого товарищества</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силу статьи </w:t>
      </w:r>
      <w:hyperlink r:id="rId24" w:tgtFrame="_blank" w:tooltip="ГК РФ &gt;  Раздел IV. Отдельные виды обязательств &gt; Глава 55. &lt;span class=&quot;snippet_equal&quot;&gt; Простое &lt;/span&gt;&lt;span class=&quot;snippet_equal&quot;&gt; товарищество &lt;/span&gt; &gt; Статья 1050. Прекращение &lt;span class=&quot;snippet_equal&quot;&gt; договора &lt;/span&gt;&lt;span class=&quot;snippet_equal&quot;&gt; простого &lt;/span&gt;&lt;span class=&quot;snippet_equal&quot;&gt; товарищества &lt;/span&gt;" w:history="1">
        <w:r w:rsidRPr="00A355F7">
          <w:rPr>
            <w:rFonts w:ascii="Times New Roman" w:eastAsia="Times New Roman" w:hAnsi="Times New Roman" w:cs="Times New Roman"/>
            <w:color w:val="8859A8"/>
            <w:sz w:val="20"/>
            <w:szCs w:val="20"/>
            <w:u w:val="single"/>
            <w:bdr w:val="none" w:sz="0" w:space="0" w:color="auto" w:frame="1"/>
            <w:lang w:eastAsia="ru-RU"/>
          </w:rPr>
          <w:t>1050</w:t>
        </w:r>
      </w:hyperlink>
      <w:r w:rsidRPr="00A355F7">
        <w:rPr>
          <w:rFonts w:ascii="Times New Roman" w:eastAsia="Times New Roman" w:hAnsi="Times New Roman" w:cs="Times New Roman"/>
          <w:color w:val="000000"/>
          <w:sz w:val="20"/>
          <w:szCs w:val="20"/>
          <w:shd w:val="clear" w:color="auto" w:fill="FFFFFF"/>
          <w:lang w:eastAsia="ru-RU"/>
        </w:rPr>
        <w:t> Гражданского кодекса РФ </w:t>
      </w:r>
      <w:r w:rsidRPr="00A355F7">
        <w:rPr>
          <w:rFonts w:ascii="Times New Roman" w:eastAsia="Times New Roman" w:hAnsi="Times New Roman" w:cs="Times New Roman"/>
          <w:b/>
          <w:bCs/>
          <w:color w:val="333333"/>
          <w:sz w:val="20"/>
          <w:szCs w:val="20"/>
          <w:bdr w:val="none" w:sz="0" w:space="0" w:color="auto" w:frame="1"/>
          <w:lang w:eastAsia="ru-RU"/>
        </w:rPr>
        <w:t>договор простого товарищества </w:t>
      </w:r>
      <w:r w:rsidRPr="00A355F7">
        <w:rPr>
          <w:rFonts w:ascii="Times New Roman" w:eastAsia="Times New Roman" w:hAnsi="Times New Roman" w:cs="Times New Roman"/>
          <w:color w:val="000000"/>
          <w:sz w:val="20"/>
          <w:szCs w:val="20"/>
          <w:shd w:val="clear" w:color="auto" w:fill="FFFFFF"/>
          <w:lang w:eastAsia="ru-RU"/>
        </w:rPr>
        <w:t>может быть прекращен по основаниям, указанным в названной статье, в том числе вследствие расторжения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 заключенного с указанием срока, по требованию одного из </w:t>
      </w:r>
      <w:r w:rsidRPr="00A355F7">
        <w:rPr>
          <w:rFonts w:ascii="Times New Roman" w:eastAsia="Times New Roman" w:hAnsi="Times New Roman" w:cs="Times New Roman"/>
          <w:b/>
          <w:bCs/>
          <w:color w:val="333333"/>
          <w:sz w:val="20"/>
          <w:szCs w:val="20"/>
          <w:bdr w:val="none" w:sz="0" w:space="0" w:color="auto" w:frame="1"/>
          <w:lang w:eastAsia="ru-RU"/>
        </w:rPr>
        <w:t>товарищей </w:t>
      </w:r>
      <w:r w:rsidRPr="00A355F7">
        <w:rPr>
          <w:rFonts w:ascii="Times New Roman" w:eastAsia="Times New Roman" w:hAnsi="Times New Roman" w:cs="Times New Roman"/>
          <w:color w:val="000000"/>
          <w:sz w:val="20"/>
          <w:szCs w:val="20"/>
          <w:shd w:val="clear" w:color="auto" w:fill="FFFFFF"/>
          <w:lang w:eastAsia="ru-RU"/>
        </w:rPr>
        <w:t>, либо вследствие истечения срока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При прекращении </w:t>
      </w:r>
      <w:r w:rsidRPr="00A355F7">
        <w:rPr>
          <w:rFonts w:ascii="Times New Roman" w:eastAsia="Times New Roman" w:hAnsi="Times New Roman" w:cs="Times New Roman"/>
          <w:b/>
          <w:bCs/>
          <w:color w:val="333333"/>
          <w:sz w:val="20"/>
          <w:szCs w:val="20"/>
          <w:bdr w:val="none" w:sz="0" w:space="0" w:color="auto" w:frame="1"/>
          <w:lang w:eastAsia="ru-RU"/>
        </w:rPr>
        <w:t>договора простого товарищества </w:t>
      </w:r>
      <w:r w:rsidRPr="00A355F7">
        <w:rPr>
          <w:rFonts w:ascii="Times New Roman" w:eastAsia="Times New Roman" w:hAnsi="Times New Roman" w:cs="Times New Roman"/>
          <w:color w:val="000000"/>
          <w:sz w:val="20"/>
          <w:szCs w:val="20"/>
          <w:shd w:val="clear" w:color="auto" w:fill="FFFFFF"/>
          <w:lang w:eastAsia="ru-RU"/>
        </w:rPr>
        <w:t>раздел имущества, находившегося в общей собственности </w:t>
      </w:r>
      <w:r w:rsidRPr="00A355F7">
        <w:rPr>
          <w:rFonts w:ascii="Times New Roman" w:eastAsia="Times New Roman" w:hAnsi="Times New Roman" w:cs="Times New Roman"/>
          <w:b/>
          <w:bCs/>
          <w:color w:val="333333"/>
          <w:sz w:val="20"/>
          <w:szCs w:val="20"/>
          <w:bdr w:val="none" w:sz="0" w:space="0" w:color="auto" w:frame="1"/>
          <w:lang w:eastAsia="ru-RU"/>
        </w:rPr>
        <w:t>товарищей</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xml:space="preserve"> и возникших у них общих прав требования осуществляется в порядке, установленном статьей </w:t>
      </w:r>
      <w:hyperlink r:id="rId25" w:tgtFrame="_blank" w:tooltip="ГК РФ &gt;  Раздел II. Право собственности и другие вещные права &gt; Глава 16. Общая собственность &gt; Статья 252. Раздел имущества, находящегося в долевой собственности, и выдел из него доли" w:history="1">
        <w:r w:rsidRPr="00A355F7">
          <w:rPr>
            <w:rFonts w:ascii="Times New Roman" w:eastAsia="Times New Roman" w:hAnsi="Times New Roman" w:cs="Times New Roman"/>
            <w:color w:val="8859A8"/>
            <w:sz w:val="20"/>
            <w:szCs w:val="20"/>
            <w:u w:val="single"/>
            <w:bdr w:val="none" w:sz="0" w:space="0" w:color="auto" w:frame="1"/>
            <w:lang w:eastAsia="ru-RU"/>
          </w:rPr>
          <w:t>252</w:t>
        </w:r>
      </w:hyperlink>
      <w:r w:rsidRPr="00A355F7">
        <w:rPr>
          <w:rFonts w:ascii="Times New Roman" w:eastAsia="Times New Roman" w:hAnsi="Times New Roman" w:cs="Times New Roman"/>
          <w:color w:val="000000"/>
          <w:sz w:val="20"/>
          <w:szCs w:val="20"/>
          <w:shd w:val="clear" w:color="auto" w:fill="FFFFFF"/>
          <w:lang w:eastAsia="ru-RU"/>
        </w:rPr>
        <w:t> Гражданского кодекса для имущества, находящегося в долевой собственности (абзац 3 пункта 2 статьи 1050 Кодекса).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силу пункта 1 статьи </w:t>
      </w:r>
      <w:hyperlink r:id="rId26" w:tgtFrame="_blank" w:tooltip="ГК РФ &gt;  Раздел II. Право собственности и другие вещные права &gt; Глава 16. Общая собственность &gt; Статья 252. Раздел имущества, находящегося в долевой собственности, и выдел из него доли" w:history="1">
        <w:r w:rsidRPr="00A355F7">
          <w:rPr>
            <w:rFonts w:ascii="Times New Roman" w:eastAsia="Times New Roman" w:hAnsi="Times New Roman" w:cs="Times New Roman"/>
            <w:color w:val="8859A8"/>
            <w:sz w:val="20"/>
            <w:szCs w:val="20"/>
            <w:u w:val="single"/>
            <w:bdr w:val="none" w:sz="0" w:space="0" w:color="auto" w:frame="1"/>
            <w:lang w:eastAsia="ru-RU"/>
          </w:rPr>
          <w:t>252</w:t>
        </w:r>
      </w:hyperlink>
      <w:r w:rsidRPr="00A355F7">
        <w:rPr>
          <w:rFonts w:ascii="Times New Roman" w:eastAsia="Times New Roman" w:hAnsi="Times New Roman" w:cs="Times New Roman"/>
          <w:color w:val="000000"/>
          <w:sz w:val="20"/>
          <w:szCs w:val="20"/>
          <w:shd w:val="clear" w:color="auto" w:fill="FFFFFF"/>
          <w:lang w:eastAsia="ru-RU"/>
        </w:rPr>
        <w:t> Гражданского кодекса РФ имущество, находящееся в долевой собственности, может быть разделено между ее участниками по соглашению между ними.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При </w:t>
      </w:r>
      <w:proofErr w:type="spellStart"/>
      <w:r w:rsidRPr="00A355F7">
        <w:rPr>
          <w:rFonts w:ascii="Times New Roman" w:eastAsia="Times New Roman" w:hAnsi="Times New Roman" w:cs="Times New Roman"/>
          <w:color w:val="000000"/>
          <w:sz w:val="20"/>
          <w:szCs w:val="20"/>
          <w:shd w:val="clear" w:color="auto" w:fill="FFFFFF"/>
          <w:lang w:eastAsia="ru-RU"/>
        </w:rPr>
        <w:t>недостижении</w:t>
      </w:r>
      <w:proofErr w:type="spellEnd"/>
      <w:r w:rsidRPr="00A355F7">
        <w:rPr>
          <w:rFonts w:ascii="Times New Roman" w:eastAsia="Times New Roman" w:hAnsi="Times New Roman" w:cs="Times New Roman"/>
          <w:color w:val="000000"/>
          <w:sz w:val="20"/>
          <w:szCs w:val="20"/>
          <w:shd w:val="clear" w:color="auto" w:fill="FFFFFF"/>
          <w:lang w:eastAsia="ru-RU"/>
        </w:rPr>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w:t>
      </w:r>
      <w:proofErr w:type="gramStart"/>
      <w:r w:rsidRPr="00A355F7">
        <w:rPr>
          <w:rFonts w:ascii="Times New Roman" w:eastAsia="Times New Roman" w:hAnsi="Times New Roman" w:cs="Times New Roman"/>
          <w:color w:val="000000"/>
          <w:sz w:val="20"/>
          <w:szCs w:val="20"/>
          <w:shd w:val="clear" w:color="auto" w:fill="FFFFFF"/>
          <w:lang w:eastAsia="ru-RU"/>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 (пункт 3 статьи </w:t>
      </w:r>
      <w:hyperlink r:id="rId27" w:tgtFrame="_blank" w:tooltip="ГК РФ &gt;  Раздел II. Право собственности и другие вещные права &gt; Глава 16. Общая собственность &gt; Статья 252. Раздел имущества, находящегося в долевой собственности, и выдел из него доли" w:history="1">
        <w:r w:rsidRPr="00A355F7">
          <w:rPr>
            <w:rFonts w:ascii="Times New Roman" w:eastAsia="Times New Roman" w:hAnsi="Times New Roman" w:cs="Times New Roman"/>
            <w:color w:val="8859A8"/>
            <w:sz w:val="20"/>
            <w:szCs w:val="20"/>
            <w:u w:val="single"/>
            <w:bdr w:val="none" w:sz="0" w:space="0" w:color="auto" w:frame="1"/>
            <w:lang w:eastAsia="ru-RU"/>
          </w:rPr>
          <w:t>252</w:t>
        </w:r>
      </w:hyperlink>
      <w:r w:rsidRPr="00A355F7">
        <w:rPr>
          <w:rFonts w:ascii="Times New Roman" w:eastAsia="Times New Roman" w:hAnsi="Times New Roman" w:cs="Times New Roman"/>
          <w:color w:val="000000"/>
          <w:sz w:val="20"/>
          <w:szCs w:val="20"/>
          <w:shd w:val="clear" w:color="auto" w:fill="FFFFFF"/>
          <w:lang w:eastAsia="ru-RU"/>
        </w:rPr>
        <w:t> Гражданского кодекса Российской Федерации).</w:t>
      </w:r>
      <w:proofErr w:type="gramEnd"/>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Истец в обоснование размера заявленных требований ссылается на то обстоятельство, что в рамках исполнения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понесены расходы в общей сумме 2 330 199, 11 руб., а также вследствие неисполнения ответчиком своих обязательств, у истца возникли убытки.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При этом истец указывает, что им в целях своевременного исполнения своих обязательств по контракту, произведены затраты несмотря на отсутствие исполнения ответчиком встречного обязательства.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Согласно ст. </w:t>
      </w:r>
      <w:hyperlink r:id="rId28" w:tgtFrame="_blank" w:tooltip="ГК РФ &gt;  Раздел IV. Отдельные виды обязательств &gt; Глава 55. &lt;span class=&quot;snippet_equal&quot;&gt; Простое &lt;/span&gt;&lt;span class=&quot;snippet_equal&quot;&gt; товарищество &lt;/span&gt; &gt; Статья 1046. Общие расходы и убытки &lt;span class=&quot;snippet_equal&quot;&gt; товарищей &lt;/span&gt;" w:history="1">
        <w:r w:rsidRPr="00A355F7">
          <w:rPr>
            <w:rFonts w:ascii="Times New Roman" w:eastAsia="Times New Roman" w:hAnsi="Times New Roman" w:cs="Times New Roman"/>
            <w:color w:val="8859A8"/>
            <w:sz w:val="20"/>
            <w:szCs w:val="20"/>
            <w:u w:val="single"/>
            <w:bdr w:val="none" w:sz="0" w:space="0" w:color="auto" w:frame="1"/>
            <w:lang w:eastAsia="ru-RU"/>
          </w:rPr>
          <w:t>1046 ГК РФ</w:t>
        </w:r>
      </w:hyperlink>
      <w:r w:rsidRPr="00A355F7">
        <w:rPr>
          <w:rFonts w:ascii="Times New Roman" w:eastAsia="Times New Roman" w:hAnsi="Times New Roman" w:cs="Times New Roman"/>
          <w:color w:val="000000"/>
          <w:sz w:val="20"/>
          <w:szCs w:val="20"/>
          <w:shd w:val="clear" w:color="auto" w:fill="FFFFFF"/>
          <w:lang w:eastAsia="ru-RU"/>
        </w:rPr>
        <w:t> порядок покрытия расходов и убытков, связанных с совместной деятельностью </w:t>
      </w:r>
      <w:r w:rsidRPr="00A355F7">
        <w:rPr>
          <w:rFonts w:ascii="Times New Roman" w:eastAsia="Times New Roman" w:hAnsi="Times New Roman" w:cs="Times New Roman"/>
          <w:b/>
          <w:bCs/>
          <w:color w:val="333333"/>
          <w:sz w:val="20"/>
          <w:szCs w:val="20"/>
          <w:bdr w:val="none" w:sz="0" w:space="0" w:color="auto" w:frame="1"/>
          <w:lang w:eastAsia="ru-RU"/>
        </w:rPr>
        <w:t>товарищей</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xml:space="preserve"> определяется их соглашением. При отсутствии такого соглашения каждый </w:t>
      </w:r>
      <w:r w:rsidRPr="00A355F7">
        <w:rPr>
          <w:rFonts w:ascii="Times New Roman" w:eastAsia="Times New Roman" w:hAnsi="Times New Roman" w:cs="Times New Roman"/>
          <w:b/>
          <w:bCs/>
          <w:color w:val="333333"/>
          <w:sz w:val="20"/>
          <w:szCs w:val="20"/>
          <w:bdr w:val="none" w:sz="0" w:space="0" w:color="auto" w:frame="1"/>
          <w:lang w:eastAsia="ru-RU"/>
        </w:rPr>
        <w:t>товарищ </w:t>
      </w:r>
      <w:r w:rsidRPr="00A355F7">
        <w:rPr>
          <w:rFonts w:ascii="Times New Roman" w:eastAsia="Times New Roman" w:hAnsi="Times New Roman" w:cs="Times New Roman"/>
          <w:color w:val="000000"/>
          <w:sz w:val="20"/>
          <w:szCs w:val="20"/>
          <w:shd w:val="clear" w:color="auto" w:fill="FFFFFF"/>
          <w:lang w:eastAsia="ru-RU"/>
        </w:rPr>
        <w:t>несет расходы и убытки пропорционально стоимости его вклада в общее дело.</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По условиям п. 2.3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установлено, что доли участия распределены в следующем порядке – 30% Ответчик; 70% - Истец.</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соответствии с п. 1.1.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Участники, исходя из общих коммерческих интересов, обязуются соединить свои вклады и совместно действовать для извлечения прибыли.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Условиями п. 1.2.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предусмотрено, что совместная деятельность осуществляется Участниками в целях совместного производства продукции.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Положениями п. 1.3.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также установлено, что Участники ведут совместную деятельность в целях извлечения прибыли.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Таким образом, исходя из смысла п. 1.1. - 1.3. </w:t>
      </w:r>
      <w:r w:rsidRPr="00A355F7">
        <w:rPr>
          <w:rFonts w:ascii="Times New Roman" w:eastAsia="Times New Roman" w:hAnsi="Times New Roman" w:cs="Times New Roman"/>
          <w:b/>
          <w:bCs/>
          <w:color w:val="333333"/>
          <w:sz w:val="20"/>
          <w:szCs w:val="20"/>
          <w:bdr w:val="none" w:sz="0" w:space="0" w:color="auto" w:frame="1"/>
          <w:lang w:eastAsia="ru-RU"/>
        </w:rPr>
        <w:t>Договора</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xml:space="preserve"> сутью осуществления совместной деятельности Участников является совместное производство Продукции и извлечение прибыли.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Обязанности Участников установлены в разделе 3 </w:t>
      </w:r>
      <w:r w:rsidRPr="00A355F7">
        <w:rPr>
          <w:rFonts w:ascii="Times New Roman" w:eastAsia="Times New Roman" w:hAnsi="Times New Roman" w:cs="Times New Roman"/>
          <w:b/>
          <w:bCs/>
          <w:color w:val="333333"/>
          <w:sz w:val="20"/>
          <w:szCs w:val="20"/>
          <w:bdr w:val="none" w:sz="0" w:space="0" w:color="auto" w:frame="1"/>
          <w:lang w:eastAsia="ru-RU"/>
        </w:rPr>
        <w:t>Договора</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xml:space="preserve"> из содержания которого следует, что участие ответчика в совместной деятельности заключается в предоставлении в общее пользование принадлежащих ответчику на праве собственности помещений для производства в них Продукции силами истца; также ответчик обеспечивает надлежащее обслуживание и возможность нормальной эксплуатации данных помещений. В то же время участие истца в совместной деятельности, исходя из содержания и </w:t>
      </w:r>
      <w:proofErr w:type="gramStart"/>
      <w:r w:rsidRPr="00A355F7">
        <w:rPr>
          <w:rFonts w:ascii="Times New Roman" w:eastAsia="Times New Roman" w:hAnsi="Times New Roman" w:cs="Times New Roman"/>
          <w:color w:val="000000"/>
          <w:sz w:val="20"/>
          <w:szCs w:val="20"/>
          <w:shd w:val="clear" w:color="auto" w:fill="FFFFFF"/>
          <w:lang w:eastAsia="ru-RU"/>
        </w:rPr>
        <w:t>смысла</w:t>
      </w:r>
      <w:proofErr w:type="gramEnd"/>
      <w:r w:rsidRPr="00A355F7">
        <w:rPr>
          <w:rFonts w:ascii="Times New Roman" w:eastAsia="Times New Roman" w:hAnsi="Times New Roman" w:cs="Times New Roman"/>
          <w:color w:val="000000"/>
          <w:sz w:val="20"/>
          <w:szCs w:val="20"/>
          <w:shd w:val="clear" w:color="auto" w:fill="FFFFFF"/>
          <w:lang w:eastAsia="ru-RU"/>
        </w:rPr>
        <w:t xml:space="preserve"> </w:t>
      </w:r>
      <w:r w:rsidRPr="00A355F7">
        <w:rPr>
          <w:rFonts w:ascii="Times New Roman" w:eastAsia="Times New Roman" w:hAnsi="Times New Roman" w:cs="Times New Roman"/>
          <w:color w:val="000000"/>
          <w:sz w:val="20"/>
          <w:szCs w:val="20"/>
          <w:shd w:val="clear" w:color="auto" w:fill="FFFFFF"/>
          <w:lang w:eastAsia="ru-RU"/>
        </w:rPr>
        <w:lastRenderedPageBreak/>
        <w:t>прописанных в </w:t>
      </w:r>
      <w:r w:rsidRPr="00A355F7">
        <w:rPr>
          <w:rFonts w:ascii="Times New Roman" w:eastAsia="Times New Roman" w:hAnsi="Times New Roman" w:cs="Times New Roman"/>
          <w:b/>
          <w:bCs/>
          <w:color w:val="333333"/>
          <w:sz w:val="20"/>
          <w:szCs w:val="20"/>
          <w:bdr w:val="none" w:sz="0" w:space="0" w:color="auto" w:frame="1"/>
          <w:lang w:eastAsia="ru-RU"/>
        </w:rPr>
        <w:t>договоре </w:t>
      </w:r>
      <w:r w:rsidRPr="00A355F7">
        <w:rPr>
          <w:rFonts w:ascii="Times New Roman" w:eastAsia="Times New Roman" w:hAnsi="Times New Roman" w:cs="Times New Roman"/>
          <w:color w:val="000000"/>
          <w:sz w:val="20"/>
          <w:szCs w:val="20"/>
          <w:shd w:val="clear" w:color="auto" w:fill="FFFFFF"/>
          <w:lang w:eastAsia="ru-RU"/>
        </w:rPr>
        <w:t>обязанностей истца, заключается в производстве силами истца и за его счет Продукции, указанной в п. 1.2. </w:t>
      </w:r>
      <w:r w:rsidRPr="00A355F7">
        <w:rPr>
          <w:rFonts w:ascii="Times New Roman" w:eastAsia="Times New Roman" w:hAnsi="Times New Roman" w:cs="Times New Roman"/>
          <w:b/>
          <w:bCs/>
          <w:color w:val="333333"/>
          <w:sz w:val="20"/>
          <w:szCs w:val="20"/>
          <w:bdr w:val="none" w:sz="0" w:space="0" w:color="auto" w:frame="1"/>
          <w:lang w:eastAsia="ru-RU"/>
        </w:rPr>
        <w:t>Договора</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xml:space="preserve"> а также в реализации этой Продукции.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Также Истец считает, что рамках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им понесены следующие расходы:</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оплата 238 000 руб. ООО «</w:t>
      </w:r>
      <w:proofErr w:type="spellStart"/>
      <w:r w:rsidRPr="00A355F7">
        <w:rPr>
          <w:rFonts w:ascii="Times New Roman" w:eastAsia="Times New Roman" w:hAnsi="Times New Roman" w:cs="Times New Roman"/>
          <w:color w:val="000000"/>
          <w:sz w:val="20"/>
          <w:szCs w:val="20"/>
          <w:shd w:val="clear" w:color="auto" w:fill="FFFFFF"/>
          <w:lang w:eastAsia="ru-RU"/>
        </w:rPr>
        <w:t>Энергострой</w:t>
      </w:r>
      <w:proofErr w:type="spellEnd"/>
      <w:r w:rsidRPr="00A355F7">
        <w:rPr>
          <w:rFonts w:ascii="Times New Roman" w:eastAsia="Times New Roman" w:hAnsi="Times New Roman" w:cs="Times New Roman"/>
          <w:color w:val="000000"/>
          <w:sz w:val="20"/>
          <w:szCs w:val="20"/>
          <w:shd w:val="clear" w:color="auto" w:fill="FFFFFF"/>
          <w:lang w:eastAsia="ru-RU"/>
        </w:rPr>
        <w:t>» по </w:t>
      </w:r>
      <w:r w:rsidRPr="00A355F7">
        <w:rPr>
          <w:rFonts w:ascii="Times New Roman" w:eastAsia="Times New Roman" w:hAnsi="Times New Roman" w:cs="Times New Roman"/>
          <w:b/>
          <w:bCs/>
          <w:color w:val="333333"/>
          <w:sz w:val="20"/>
          <w:szCs w:val="20"/>
          <w:bdr w:val="none" w:sz="0" w:space="0" w:color="auto" w:frame="1"/>
          <w:lang w:eastAsia="ru-RU"/>
        </w:rPr>
        <w:t>Договору </w:t>
      </w:r>
      <w:r w:rsidRPr="00A355F7">
        <w:rPr>
          <w:rFonts w:ascii="Times New Roman" w:eastAsia="Times New Roman" w:hAnsi="Times New Roman" w:cs="Times New Roman"/>
          <w:color w:val="000000"/>
          <w:sz w:val="20"/>
          <w:szCs w:val="20"/>
          <w:shd w:val="clear" w:color="auto" w:fill="FFFFFF"/>
          <w:lang w:eastAsia="ru-RU"/>
        </w:rPr>
        <w:t>подряда № Э-01-17 от 09.08.2017 за устройство нового асфальтобетонного покрытия;</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оплата 358 000 руб. ООО «</w:t>
      </w:r>
      <w:proofErr w:type="spellStart"/>
      <w:r w:rsidRPr="00A355F7">
        <w:rPr>
          <w:rFonts w:ascii="Times New Roman" w:eastAsia="Times New Roman" w:hAnsi="Times New Roman" w:cs="Times New Roman"/>
          <w:color w:val="000000"/>
          <w:sz w:val="20"/>
          <w:szCs w:val="20"/>
          <w:shd w:val="clear" w:color="auto" w:fill="FFFFFF"/>
          <w:lang w:eastAsia="ru-RU"/>
        </w:rPr>
        <w:t>Энергострой</w:t>
      </w:r>
      <w:proofErr w:type="spellEnd"/>
      <w:r w:rsidRPr="00A355F7">
        <w:rPr>
          <w:rFonts w:ascii="Times New Roman" w:eastAsia="Times New Roman" w:hAnsi="Times New Roman" w:cs="Times New Roman"/>
          <w:color w:val="000000"/>
          <w:sz w:val="20"/>
          <w:szCs w:val="20"/>
          <w:shd w:val="clear" w:color="auto" w:fill="FFFFFF"/>
          <w:lang w:eastAsia="ru-RU"/>
        </w:rPr>
        <w:t>» по </w:t>
      </w:r>
      <w:r w:rsidRPr="00A355F7">
        <w:rPr>
          <w:rFonts w:ascii="Times New Roman" w:eastAsia="Times New Roman" w:hAnsi="Times New Roman" w:cs="Times New Roman"/>
          <w:b/>
          <w:bCs/>
          <w:color w:val="333333"/>
          <w:sz w:val="20"/>
          <w:szCs w:val="20"/>
          <w:bdr w:val="none" w:sz="0" w:space="0" w:color="auto" w:frame="1"/>
          <w:lang w:eastAsia="ru-RU"/>
        </w:rPr>
        <w:t>Договору </w:t>
      </w:r>
      <w:r w:rsidRPr="00A355F7">
        <w:rPr>
          <w:rFonts w:ascii="Times New Roman" w:eastAsia="Times New Roman" w:hAnsi="Times New Roman" w:cs="Times New Roman"/>
          <w:color w:val="000000"/>
          <w:sz w:val="20"/>
          <w:szCs w:val="20"/>
          <w:shd w:val="clear" w:color="auto" w:fill="FFFFFF"/>
          <w:lang w:eastAsia="ru-RU"/>
        </w:rPr>
        <w:t>подряда № Э-09-17 от 20.10.2017 за ремонт асфальтобетонного покрытия.</w:t>
      </w:r>
      <w:proofErr w:type="gramEnd"/>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Так, п. 3.1.6.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предусмотрено, что Ответчик вправе требовать от Истца соблюдения норм и правил электробезопасности, технических, санитарных, экологических, противопожарных, а также правил эксплуатации подъёмно-кранового оборудования.</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Согласно п. 3.1.7.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Ответчик в случае ухудшения по вине Истца состояния имущества, переданного для выполнения совместной деятельности и в совместное пользование, вправе требовать от Истца приведения имущества в надлежащий (исходный) вид за счёт средств Истца.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Также Истец в соответствии с п. 3.2. </w:t>
      </w:r>
      <w:proofErr w:type="gramStart"/>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обязан создавать необходимые условия для эффективного и безопасного использования мостового крана грузоподъёмностью 10 тонн и подкрановых путей (п. 3.2.2.</w:t>
      </w:r>
      <w:proofErr w:type="gramEnd"/>
      <w:r w:rsidRPr="00A355F7">
        <w:rPr>
          <w:rFonts w:ascii="Times New Roman" w:eastAsia="Times New Roman" w:hAnsi="Times New Roman" w:cs="Times New Roman"/>
          <w:color w:val="000000"/>
          <w:sz w:val="20"/>
          <w:szCs w:val="20"/>
          <w:shd w:val="clear" w:color="auto" w:fill="FFFFFF"/>
          <w:lang w:eastAsia="ru-RU"/>
        </w:rPr>
        <w:t> </w:t>
      </w:r>
      <w:r w:rsidRPr="00A355F7">
        <w:rPr>
          <w:rFonts w:ascii="Times New Roman" w:eastAsia="Times New Roman" w:hAnsi="Times New Roman" w:cs="Times New Roman"/>
          <w:b/>
          <w:bCs/>
          <w:color w:val="333333"/>
          <w:sz w:val="20"/>
          <w:szCs w:val="20"/>
          <w:bdr w:val="none" w:sz="0" w:space="0" w:color="auto" w:frame="1"/>
          <w:lang w:eastAsia="ru-RU"/>
        </w:rPr>
        <w:t>Договора</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производить за свой счёт текущий ремонт внутри переданных ему Ответчиком помещений (п. 3.2.10. </w:t>
      </w:r>
      <w:r w:rsidRPr="00A355F7">
        <w:rPr>
          <w:rFonts w:ascii="Times New Roman" w:eastAsia="Times New Roman" w:hAnsi="Times New Roman" w:cs="Times New Roman"/>
          <w:b/>
          <w:bCs/>
          <w:color w:val="333333"/>
          <w:sz w:val="20"/>
          <w:szCs w:val="20"/>
          <w:bdr w:val="none" w:sz="0" w:space="0" w:color="auto" w:frame="1"/>
          <w:lang w:eastAsia="ru-RU"/>
        </w:rPr>
        <w:t>Договора</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производить за свой счёт текущий ремонт мостового крана (п. 3.2.11. </w:t>
      </w:r>
      <w:r w:rsidRPr="00A355F7">
        <w:rPr>
          <w:rFonts w:ascii="Times New Roman" w:eastAsia="Times New Roman" w:hAnsi="Times New Roman" w:cs="Times New Roman"/>
          <w:b/>
          <w:bCs/>
          <w:color w:val="333333"/>
          <w:sz w:val="20"/>
          <w:szCs w:val="20"/>
          <w:bdr w:val="none" w:sz="0" w:space="0" w:color="auto" w:frame="1"/>
          <w:lang w:eastAsia="ru-RU"/>
        </w:rPr>
        <w:t>Договора</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нести ответственность за нарушение противопожарной безопасности, техники безопасности, охраны труда, правил безопасности опасных производственных объектов, иных административно-технических норм, установленных в Российской Федерации (п. 3.2.14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 немедленно извещать Ответчика обо всех повреждениях, авариях и иных событиях, нанесших или грозящих нанести ущерб переданным помещениям (п. 3.2.19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Заявляя своё требование в части взыскания убытков, Истец указывает на отключение электроэнергии ответчиком.</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обоснование заявленных требований относительно взыскания убытков Истец ссылается на </w:t>
      </w:r>
      <w:r w:rsidRPr="00A355F7">
        <w:rPr>
          <w:rFonts w:ascii="Times New Roman" w:eastAsia="Times New Roman" w:hAnsi="Times New Roman" w:cs="Times New Roman"/>
          <w:b/>
          <w:bCs/>
          <w:color w:val="333333"/>
          <w:sz w:val="20"/>
          <w:szCs w:val="20"/>
          <w:bdr w:val="none" w:sz="0" w:space="0" w:color="auto" w:frame="1"/>
          <w:lang w:eastAsia="ru-RU"/>
        </w:rPr>
        <w:t>договор </w:t>
      </w:r>
      <w:r w:rsidRPr="00A355F7">
        <w:rPr>
          <w:rFonts w:ascii="Times New Roman" w:eastAsia="Times New Roman" w:hAnsi="Times New Roman" w:cs="Times New Roman"/>
          <w:color w:val="000000"/>
          <w:sz w:val="20"/>
          <w:szCs w:val="20"/>
          <w:shd w:val="clear" w:color="auto" w:fill="FFFFFF"/>
          <w:lang w:eastAsia="ru-RU"/>
        </w:rPr>
        <w:t xml:space="preserve">поставки №37/05 от 15.05.2018г., заключенного между Истцом и Покупателем, согласно </w:t>
      </w:r>
      <w:proofErr w:type="gramStart"/>
      <w:r w:rsidRPr="00A355F7">
        <w:rPr>
          <w:rFonts w:ascii="Times New Roman" w:eastAsia="Times New Roman" w:hAnsi="Times New Roman" w:cs="Times New Roman"/>
          <w:color w:val="000000"/>
          <w:sz w:val="20"/>
          <w:szCs w:val="20"/>
          <w:shd w:val="clear" w:color="auto" w:fill="FFFFFF"/>
          <w:lang w:eastAsia="ru-RU"/>
        </w:rPr>
        <w:t>условиям</w:t>
      </w:r>
      <w:proofErr w:type="gramEnd"/>
      <w:r w:rsidRPr="00A355F7">
        <w:rPr>
          <w:rFonts w:ascii="Times New Roman" w:eastAsia="Times New Roman" w:hAnsi="Times New Roman" w:cs="Times New Roman"/>
          <w:color w:val="000000"/>
          <w:sz w:val="20"/>
          <w:szCs w:val="20"/>
          <w:shd w:val="clear" w:color="auto" w:fill="FFFFFF"/>
          <w:lang w:eastAsia="ru-RU"/>
        </w:rPr>
        <w:t xml:space="preserve"> которого Покупатель поручает, а Поставщик принимает на себя обязательство своими силами выполнить работы по ремонту дизель-электростанции и поставке Товара.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Стоимость работ составляет 372 750, 00 руб., согласно п. 4.1 </w:t>
      </w:r>
      <w:r w:rsidRPr="00A355F7">
        <w:rPr>
          <w:rFonts w:ascii="Times New Roman" w:eastAsia="Times New Roman" w:hAnsi="Times New Roman" w:cs="Times New Roman"/>
          <w:b/>
          <w:bCs/>
          <w:color w:val="333333"/>
          <w:sz w:val="20"/>
          <w:szCs w:val="20"/>
          <w:bdr w:val="none" w:sz="0" w:space="0" w:color="auto" w:frame="1"/>
          <w:lang w:eastAsia="ru-RU"/>
        </w:rPr>
        <w:t>договора</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По условиям п. 2.1, срок выполнения работ составляет 50 календарных дней с момента подписания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 т.е. до 05.07.2018г.</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Электроэнергия отключена Ответчиком 15.06.2018г.</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Таким образом, с 15.05.2018г. Истцом должны были быть проведены работы по ремонту в рамках заключенного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 однако в материалы дела не представлен результат исполнения обязательств с 15.05.2018г. по 15.06.2018г., также как и не представлены доказательства, что до 05.07.2018г. </w:t>
      </w:r>
      <w:r w:rsidRPr="00A355F7">
        <w:rPr>
          <w:rFonts w:ascii="Times New Roman" w:eastAsia="Times New Roman" w:hAnsi="Times New Roman" w:cs="Times New Roman"/>
          <w:b/>
          <w:bCs/>
          <w:color w:val="333333"/>
          <w:sz w:val="20"/>
          <w:szCs w:val="20"/>
          <w:bdr w:val="none" w:sz="0" w:space="0" w:color="auto" w:frame="1"/>
          <w:lang w:eastAsia="ru-RU"/>
        </w:rPr>
        <w:t>договор </w:t>
      </w:r>
      <w:r w:rsidRPr="00A355F7">
        <w:rPr>
          <w:rFonts w:ascii="Times New Roman" w:eastAsia="Times New Roman" w:hAnsi="Times New Roman" w:cs="Times New Roman"/>
          <w:color w:val="000000"/>
          <w:sz w:val="20"/>
          <w:szCs w:val="20"/>
          <w:shd w:val="clear" w:color="auto" w:fill="FFFFFF"/>
          <w:lang w:eastAsia="ru-RU"/>
        </w:rPr>
        <w:t>поставки был бы исполнен в полном объеме и надлежащим образом.</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Таким образом, довод о том, что </w:t>
      </w:r>
      <w:r w:rsidRPr="00A355F7">
        <w:rPr>
          <w:rFonts w:ascii="Times New Roman" w:eastAsia="Times New Roman" w:hAnsi="Times New Roman" w:cs="Times New Roman"/>
          <w:b/>
          <w:bCs/>
          <w:color w:val="333333"/>
          <w:sz w:val="20"/>
          <w:szCs w:val="20"/>
          <w:bdr w:val="none" w:sz="0" w:space="0" w:color="auto" w:frame="1"/>
          <w:lang w:eastAsia="ru-RU"/>
        </w:rPr>
        <w:t>договор </w:t>
      </w:r>
      <w:r w:rsidRPr="00A355F7">
        <w:rPr>
          <w:rFonts w:ascii="Times New Roman" w:eastAsia="Times New Roman" w:hAnsi="Times New Roman" w:cs="Times New Roman"/>
          <w:color w:val="000000"/>
          <w:sz w:val="20"/>
          <w:szCs w:val="20"/>
          <w:shd w:val="clear" w:color="auto" w:fill="FFFFFF"/>
          <w:lang w:eastAsia="ru-RU"/>
        </w:rPr>
        <w:t>поставки не исполнен, в связи с виновными действиями Ответчика Истцом документально не подтверждён, как и не подтверждена реальность заключения вышеуказанной сделки (не представлена никакая первичная документация, подтверждающая исполнение данной сделки либо начало исполнения ее).</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Вместе с тем в материалы дела представлены письма, согласно которым причины отключения электроэнергии разъяснены Истцу.</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Так, 26.06.2018 Ответчик направил Истцу письмо № 959, где сообщил, что отсутствие напряжения в Помещениях связано со срабатыванием автоматики безопасности на питающей трансформаторной подстанции вследствие короткого замыкания; электроснабжение будет восстановлено после устранения Истцом причин короткого замыкания.</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Неотключение электроэнергии Ответчиком могло создать реальную угрозу для жизни и здоровья людей, </w:t>
      </w:r>
      <w:r w:rsidRPr="00A355F7">
        <w:rPr>
          <w:rFonts w:ascii="Times New Roman" w:eastAsia="Times New Roman" w:hAnsi="Times New Roman" w:cs="Times New Roman"/>
          <w:color w:val="000000"/>
          <w:sz w:val="20"/>
          <w:szCs w:val="20"/>
          <w:shd w:val="clear" w:color="auto" w:fill="FFFFFF"/>
          <w:lang w:eastAsia="ru-RU"/>
        </w:rPr>
        <w:lastRenderedPageBreak/>
        <w:t xml:space="preserve">работающих в Помещениях, возгорания электропроводки и пожара в Помещениях, утраты или повреждения имущества Ответчика, наложение штрафных санкций на Ответчика за несоблюдение правил охраны и безопасности труда, </w:t>
      </w:r>
      <w:proofErr w:type="spellStart"/>
      <w:r w:rsidRPr="00A355F7">
        <w:rPr>
          <w:rFonts w:ascii="Times New Roman" w:eastAsia="Times New Roman" w:hAnsi="Times New Roman" w:cs="Times New Roman"/>
          <w:color w:val="000000"/>
          <w:sz w:val="20"/>
          <w:szCs w:val="20"/>
          <w:shd w:val="clear" w:color="auto" w:fill="FFFFFF"/>
          <w:lang w:eastAsia="ru-RU"/>
        </w:rPr>
        <w:t>электро</w:t>
      </w:r>
      <w:proofErr w:type="spellEnd"/>
      <w:r w:rsidRPr="00A355F7">
        <w:rPr>
          <w:rFonts w:ascii="Times New Roman" w:eastAsia="Times New Roman" w:hAnsi="Times New Roman" w:cs="Times New Roman"/>
          <w:color w:val="000000"/>
          <w:sz w:val="20"/>
          <w:szCs w:val="20"/>
          <w:shd w:val="clear" w:color="auto" w:fill="FFFFFF"/>
          <w:lang w:eastAsia="ru-RU"/>
        </w:rPr>
        <w:t xml:space="preserve"> и </w:t>
      </w:r>
      <w:proofErr w:type="spellStart"/>
      <w:r w:rsidRPr="00A355F7">
        <w:rPr>
          <w:rFonts w:ascii="Times New Roman" w:eastAsia="Times New Roman" w:hAnsi="Times New Roman" w:cs="Times New Roman"/>
          <w:color w:val="000000"/>
          <w:sz w:val="20"/>
          <w:szCs w:val="20"/>
          <w:shd w:val="clear" w:color="auto" w:fill="FFFFFF"/>
          <w:lang w:eastAsia="ru-RU"/>
        </w:rPr>
        <w:t>пожарнобезопасности</w:t>
      </w:r>
      <w:proofErr w:type="spellEnd"/>
      <w:r w:rsidRPr="00A355F7">
        <w:rPr>
          <w:rFonts w:ascii="Times New Roman" w:eastAsia="Times New Roman" w:hAnsi="Times New Roman" w:cs="Times New Roman"/>
          <w:color w:val="000000"/>
          <w:sz w:val="20"/>
          <w:szCs w:val="20"/>
          <w:shd w:val="clear" w:color="auto" w:fill="FFFFFF"/>
          <w:lang w:eastAsia="ru-RU"/>
        </w:rPr>
        <w:t>.</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Положения ст. </w:t>
      </w:r>
      <w:hyperlink r:id="rId29" w:tgtFrame="_blank" w:tooltip="ГК РФ &gt;  Раздел II. Право собственности и другие вещные права &gt; Глава 13. Общие положения &gt; Статья 209. Содержание права собственности" w:history="1">
        <w:r w:rsidRPr="00A355F7">
          <w:rPr>
            <w:rFonts w:ascii="Times New Roman" w:eastAsia="Times New Roman" w:hAnsi="Times New Roman" w:cs="Times New Roman"/>
            <w:color w:val="8859A8"/>
            <w:sz w:val="20"/>
            <w:szCs w:val="20"/>
            <w:u w:val="single"/>
            <w:bdr w:val="none" w:sz="0" w:space="0" w:color="auto" w:frame="1"/>
            <w:lang w:eastAsia="ru-RU"/>
          </w:rPr>
          <w:t>209</w:t>
        </w:r>
      </w:hyperlink>
      <w:r w:rsidRPr="00A355F7">
        <w:rPr>
          <w:rFonts w:ascii="Times New Roman" w:eastAsia="Times New Roman" w:hAnsi="Times New Roman" w:cs="Times New Roman"/>
          <w:color w:val="000000"/>
          <w:sz w:val="20"/>
          <w:szCs w:val="20"/>
          <w:shd w:val="clear" w:color="auto" w:fill="FFFFFF"/>
          <w:lang w:eastAsia="ru-RU"/>
        </w:rPr>
        <w:t> Гражданского кодекса Российской Федерации предусмотрено, что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w:t>
      </w:r>
      <w:r w:rsidRPr="00A355F7">
        <w:rPr>
          <w:rFonts w:ascii="Times New Roman" w:eastAsia="Times New Roman" w:hAnsi="Times New Roman" w:cs="Times New Roman"/>
          <w:b/>
          <w:bCs/>
          <w:color w:val="333333"/>
          <w:sz w:val="20"/>
          <w:szCs w:val="20"/>
          <w:bdr w:val="none" w:sz="0" w:space="0" w:color="auto" w:frame="1"/>
          <w:lang w:eastAsia="ru-RU"/>
        </w:rPr>
        <w:t>Договором </w:t>
      </w:r>
      <w:r w:rsidRPr="00A355F7">
        <w:rPr>
          <w:rFonts w:ascii="Times New Roman" w:eastAsia="Times New Roman" w:hAnsi="Times New Roman" w:cs="Times New Roman"/>
          <w:color w:val="000000"/>
          <w:sz w:val="20"/>
          <w:szCs w:val="20"/>
          <w:shd w:val="clear" w:color="auto" w:fill="FFFFFF"/>
          <w:lang w:eastAsia="ru-RU"/>
        </w:rPr>
        <w:t xml:space="preserve">не установлена обязанность Ответчика обеспечить доступ к электроэнергии для </w:t>
      </w:r>
      <w:proofErr w:type="gramStart"/>
      <w:r w:rsidRPr="00A355F7">
        <w:rPr>
          <w:rFonts w:ascii="Times New Roman" w:eastAsia="Times New Roman" w:hAnsi="Times New Roman" w:cs="Times New Roman"/>
          <w:color w:val="000000"/>
          <w:sz w:val="20"/>
          <w:szCs w:val="20"/>
          <w:shd w:val="clear" w:color="auto" w:fill="FFFFFF"/>
          <w:lang w:eastAsia="ru-RU"/>
        </w:rPr>
        <w:t>Истца</w:t>
      </w:r>
      <w:proofErr w:type="gramEnd"/>
      <w:r w:rsidRPr="00A355F7">
        <w:rPr>
          <w:rFonts w:ascii="Times New Roman" w:eastAsia="Times New Roman" w:hAnsi="Times New Roman" w:cs="Times New Roman"/>
          <w:color w:val="000000"/>
          <w:sz w:val="20"/>
          <w:szCs w:val="20"/>
          <w:shd w:val="clear" w:color="auto" w:fill="FFFFFF"/>
          <w:lang w:eastAsia="ru-RU"/>
        </w:rPr>
        <w:t xml:space="preserve"> и не установлен запрет для Ответчика на отключение Истца от электроэнергии.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Таким образом, Ответчик, отключив электроснабжение Истца, и требуя от него устранения причины короткого замыкания, действовал правомерно, в рамках вышеуказанных норм закона и положений п. 3.1.6., п. 3.1.7. </w:t>
      </w:r>
      <w:r w:rsidRPr="00A355F7">
        <w:rPr>
          <w:rFonts w:ascii="Times New Roman" w:eastAsia="Times New Roman" w:hAnsi="Times New Roman" w:cs="Times New Roman"/>
          <w:b/>
          <w:bCs/>
          <w:color w:val="333333"/>
          <w:sz w:val="20"/>
          <w:szCs w:val="20"/>
          <w:bdr w:val="none" w:sz="0" w:space="0" w:color="auto" w:frame="1"/>
          <w:lang w:eastAsia="ru-RU"/>
        </w:rPr>
        <w:t>Договора</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xml:space="preserve"> Истец же, напротив, не исполнил свои обязательства, предусмотренные п. 3.2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соответствии со статьей </w:t>
      </w:r>
      <w:hyperlink r:id="rId30" w:tgtFrame="_blank" w:tooltip="АПК РФ &gt;  Раздел I. Общие положения &gt; Глава 7. Доказательства и доказывание &gt; Статья 65. Обязанность доказывания" w:history="1">
        <w:r w:rsidRPr="00A355F7">
          <w:rPr>
            <w:rFonts w:ascii="Times New Roman" w:eastAsia="Times New Roman" w:hAnsi="Times New Roman" w:cs="Times New Roman"/>
            <w:color w:val="8859A8"/>
            <w:sz w:val="20"/>
            <w:szCs w:val="20"/>
            <w:u w:val="single"/>
            <w:bdr w:val="none" w:sz="0" w:space="0" w:color="auto" w:frame="1"/>
            <w:lang w:eastAsia="ru-RU"/>
          </w:rPr>
          <w:t>65</w:t>
        </w:r>
      </w:hyperlink>
      <w:r w:rsidRPr="00A355F7">
        <w:rPr>
          <w:rFonts w:ascii="Times New Roman" w:eastAsia="Times New Roman" w:hAnsi="Times New Roman" w:cs="Times New Roman"/>
          <w:color w:val="000000"/>
          <w:sz w:val="20"/>
          <w:szCs w:val="20"/>
          <w:shd w:val="clear" w:color="auto" w:fill="FFFFFF"/>
          <w:lang w:eastAsia="ru-RU"/>
        </w:rPr>
        <w:t> Арбитражного процессуального кодекса Российской Федерации каждое лицо, участвующее в деле, должно доказать обстоятельства, на которые оно ссылается в обоснование своих требований и возражений.</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Стороны согласно </w:t>
      </w:r>
      <w:proofErr w:type="spellStart"/>
      <w:r w:rsidRPr="00A355F7">
        <w:rPr>
          <w:rFonts w:ascii="Times New Roman" w:eastAsia="Times New Roman" w:hAnsi="Times New Roman" w:cs="Times New Roman"/>
          <w:color w:val="000000"/>
          <w:sz w:val="20"/>
          <w:szCs w:val="20"/>
          <w:shd w:val="clear" w:color="auto" w:fill="FFFFFF"/>
          <w:lang w:eastAsia="ru-RU"/>
        </w:rPr>
        <w:t>ст.ст</w:t>
      </w:r>
      <w:proofErr w:type="spellEnd"/>
      <w:r w:rsidRPr="00A355F7">
        <w:rPr>
          <w:rFonts w:ascii="Times New Roman" w:eastAsia="Times New Roman" w:hAnsi="Times New Roman" w:cs="Times New Roman"/>
          <w:color w:val="000000"/>
          <w:sz w:val="20"/>
          <w:szCs w:val="20"/>
          <w:shd w:val="clear" w:color="auto" w:fill="FFFFFF"/>
          <w:lang w:eastAsia="ru-RU"/>
        </w:rPr>
        <w:t>. </w:t>
      </w:r>
      <w:hyperlink r:id="rId31" w:tgtFrame="_blank" w:tooltip="АПК РФ &gt;  Раздел I. Общие положения &gt; Глава 1. Основные положения &gt; Статья 8. Равноправие сторон" w:history="1">
        <w:r w:rsidRPr="00A355F7">
          <w:rPr>
            <w:rFonts w:ascii="Times New Roman" w:eastAsia="Times New Roman" w:hAnsi="Times New Roman" w:cs="Times New Roman"/>
            <w:color w:val="8859A8"/>
            <w:sz w:val="20"/>
            <w:szCs w:val="20"/>
            <w:u w:val="single"/>
            <w:bdr w:val="none" w:sz="0" w:space="0" w:color="auto" w:frame="1"/>
            <w:lang w:eastAsia="ru-RU"/>
          </w:rPr>
          <w:t>8</w:t>
        </w:r>
      </w:hyperlink>
      <w:r w:rsidRPr="00A355F7">
        <w:rPr>
          <w:rFonts w:ascii="Times New Roman" w:eastAsia="Times New Roman" w:hAnsi="Times New Roman" w:cs="Times New Roman"/>
          <w:color w:val="000000"/>
          <w:sz w:val="20"/>
          <w:szCs w:val="20"/>
          <w:shd w:val="clear" w:color="auto" w:fill="FFFFFF"/>
          <w:lang w:eastAsia="ru-RU"/>
        </w:rPr>
        <w:t>, </w:t>
      </w:r>
      <w:hyperlink r:id="rId32" w:tgtFrame="_blank" w:tooltip="АПК РФ &gt;  Раздел I. Общие положения &gt; Глава 1. Основные положения &gt; Статья 9. Состязательность" w:history="1">
        <w:r w:rsidRPr="00A355F7">
          <w:rPr>
            <w:rFonts w:ascii="Times New Roman" w:eastAsia="Times New Roman" w:hAnsi="Times New Roman" w:cs="Times New Roman"/>
            <w:color w:val="8859A8"/>
            <w:sz w:val="20"/>
            <w:szCs w:val="20"/>
            <w:u w:val="single"/>
            <w:bdr w:val="none" w:sz="0" w:space="0" w:color="auto" w:frame="1"/>
            <w:lang w:eastAsia="ru-RU"/>
          </w:rPr>
          <w:t>9</w:t>
        </w:r>
      </w:hyperlink>
      <w:r w:rsidRPr="00A355F7">
        <w:rPr>
          <w:rFonts w:ascii="Times New Roman" w:eastAsia="Times New Roman" w:hAnsi="Times New Roman" w:cs="Times New Roman"/>
          <w:color w:val="000000"/>
          <w:sz w:val="20"/>
          <w:szCs w:val="20"/>
          <w:shd w:val="clear" w:color="auto" w:fill="FFFFFF"/>
          <w:lang w:eastAsia="ru-RU"/>
        </w:rPr>
        <w:t xml:space="preserve"> Арбитражного процессуального кодекса Российской Федерации пользуются равными правами на представление доказательств и несут риск наступления последствий совершения или </w:t>
      </w:r>
      <w:proofErr w:type="spellStart"/>
      <w:r w:rsidRPr="00A355F7">
        <w:rPr>
          <w:rFonts w:ascii="Times New Roman" w:eastAsia="Times New Roman" w:hAnsi="Times New Roman" w:cs="Times New Roman"/>
          <w:color w:val="000000"/>
          <w:sz w:val="20"/>
          <w:szCs w:val="20"/>
          <w:shd w:val="clear" w:color="auto" w:fill="FFFFFF"/>
          <w:lang w:eastAsia="ru-RU"/>
        </w:rPr>
        <w:t>несовершения</w:t>
      </w:r>
      <w:proofErr w:type="spellEnd"/>
      <w:r w:rsidRPr="00A355F7">
        <w:rPr>
          <w:rFonts w:ascii="Times New Roman" w:eastAsia="Times New Roman" w:hAnsi="Times New Roman" w:cs="Times New Roman"/>
          <w:color w:val="000000"/>
          <w:sz w:val="20"/>
          <w:szCs w:val="20"/>
          <w:shd w:val="clear" w:color="auto" w:fill="FFFFFF"/>
          <w:lang w:eastAsia="ru-RU"/>
        </w:rPr>
        <w:t xml:space="preserve"> ими процессуальных действий, в том числе представления доказательств обоснованности и законности своих требований или возражений.</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соответствии со ст. ст. </w:t>
      </w:r>
      <w:hyperlink r:id="rId33"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A355F7">
          <w:rPr>
            <w:rFonts w:ascii="Times New Roman" w:eastAsia="Times New Roman" w:hAnsi="Times New Roman" w:cs="Times New Roman"/>
            <w:color w:val="8859A8"/>
            <w:sz w:val="20"/>
            <w:szCs w:val="20"/>
            <w:u w:val="single"/>
            <w:bdr w:val="none" w:sz="0" w:space="0" w:color="auto" w:frame="1"/>
            <w:lang w:eastAsia="ru-RU"/>
          </w:rPr>
          <w:t>309</w:t>
        </w:r>
      </w:hyperlink>
      <w:r w:rsidRPr="00A355F7">
        <w:rPr>
          <w:rFonts w:ascii="Times New Roman" w:eastAsia="Times New Roman" w:hAnsi="Times New Roman" w:cs="Times New Roman"/>
          <w:color w:val="000000"/>
          <w:sz w:val="20"/>
          <w:szCs w:val="20"/>
          <w:shd w:val="clear" w:color="auto" w:fill="FFFFFF"/>
          <w:lang w:eastAsia="ru-RU"/>
        </w:rPr>
        <w:t>, </w:t>
      </w:r>
      <w:hyperlink r:id="rId34"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A355F7">
          <w:rPr>
            <w:rFonts w:ascii="Times New Roman" w:eastAsia="Times New Roman" w:hAnsi="Times New Roman" w:cs="Times New Roman"/>
            <w:color w:val="8859A8"/>
            <w:sz w:val="20"/>
            <w:szCs w:val="20"/>
            <w:u w:val="single"/>
            <w:bdr w:val="none" w:sz="0" w:space="0" w:color="auto" w:frame="1"/>
            <w:lang w:eastAsia="ru-RU"/>
          </w:rPr>
          <w:t>310</w:t>
        </w:r>
      </w:hyperlink>
      <w:r w:rsidRPr="00A355F7">
        <w:rPr>
          <w:rFonts w:ascii="Times New Roman" w:eastAsia="Times New Roman" w:hAnsi="Times New Roman" w:cs="Times New Roman"/>
          <w:color w:val="000000"/>
          <w:sz w:val="20"/>
          <w:szCs w:val="20"/>
          <w:shd w:val="clear" w:color="auto" w:fill="FFFFFF"/>
          <w:lang w:eastAsia="ru-RU"/>
        </w:rPr>
        <w:t>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односторонний отказ от исполнения обязательства не допускается.</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Истцом в материалы дела представлены доказательства несения расходов по </w:t>
      </w:r>
      <w:r w:rsidRPr="00A355F7">
        <w:rPr>
          <w:rFonts w:ascii="Times New Roman" w:eastAsia="Times New Roman" w:hAnsi="Times New Roman" w:cs="Times New Roman"/>
          <w:b/>
          <w:bCs/>
          <w:color w:val="333333"/>
          <w:sz w:val="20"/>
          <w:szCs w:val="20"/>
          <w:bdr w:val="none" w:sz="0" w:space="0" w:color="auto" w:frame="1"/>
          <w:lang w:eastAsia="ru-RU"/>
        </w:rPr>
        <w:t>договору </w:t>
      </w:r>
      <w:r w:rsidRPr="00A355F7">
        <w:rPr>
          <w:rFonts w:ascii="Times New Roman" w:eastAsia="Times New Roman" w:hAnsi="Times New Roman" w:cs="Times New Roman"/>
          <w:color w:val="000000"/>
          <w:sz w:val="20"/>
          <w:szCs w:val="20"/>
          <w:shd w:val="clear" w:color="auto" w:fill="FFFFFF"/>
          <w:lang w:eastAsia="ru-RU"/>
        </w:rPr>
        <w:t>совместной деятельности: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оплата 238 000 руб. ООО «</w:t>
      </w:r>
      <w:proofErr w:type="spellStart"/>
      <w:r w:rsidRPr="00A355F7">
        <w:rPr>
          <w:rFonts w:ascii="Times New Roman" w:eastAsia="Times New Roman" w:hAnsi="Times New Roman" w:cs="Times New Roman"/>
          <w:color w:val="000000"/>
          <w:sz w:val="20"/>
          <w:szCs w:val="20"/>
          <w:shd w:val="clear" w:color="auto" w:fill="FFFFFF"/>
          <w:lang w:eastAsia="ru-RU"/>
        </w:rPr>
        <w:t>Энергострой</w:t>
      </w:r>
      <w:proofErr w:type="spellEnd"/>
      <w:r w:rsidRPr="00A355F7">
        <w:rPr>
          <w:rFonts w:ascii="Times New Roman" w:eastAsia="Times New Roman" w:hAnsi="Times New Roman" w:cs="Times New Roman"/>
          <w:color w:val="000000"/>
          <w:sz w:val="20"/>
          <w:szCs w:val="20"/>
          <w:shd w:val="clear" w:color="auto" w:fill="FFFFFF"/>
          <w:lang w:eastAsia="ru-RU"/>
        </w:rPr>
        <w:t>» по </w:t>
      </w:r>
      <w:r w:rsidRPr="00A355F7">
        <w:rPr>
          <w:rFonts w:ascii="Times New Roman" w:eastAsia="Times New Roman" w:hAnsi="Times New Roman" w:cs="Times New Roman"/>
          <w:b/>
          <w:bCs/>
          <w:color w:val="333333"/>
          <w:sz w:val="20"/>
          <w:szCs w:val="20"/>
          <w:bdr w:val="none" w:sz="0" w:space="0" w:color="auto" w:frame="1"/>
          <w:lang w:eastAsia="ru-RU"/>
        </w:rPr>
        <w:t>Договору </w:t>
      </w:r>
      <w:r w:rsidRPr="00A355F7">
        <w:rPr>
          <w:rFonts w:ascii="Times New Roman" w:eastAsia="Times New Roman" w:hAnsi="Times New Roman" w:cs="Times New Roman"/>
          <w:color w:val="000000"/>
          <w:sz w:val="20"/>
          <w:szCs w:val="20"/>
          <w:shd w:val="clear" w:color="auto" w:fill="FFFFFF"/>
          <w:lang w:eastAsia="ru-RU"/>
        </w:rPr>
        <w:t>подряда № Э-01-17 от 09.08.2017 за устройство нового асфальтобетонного покрытия;</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оплата 358 000 руб. ООО «</w:t>
      </w:r>
      <w:proofErr w:type="spellStart"/>
      <w:r w:rsidRPr="00A355F7">
        <w:rPr>
          <w:rFonts w:ascii="Times New Roman" w:eastAsia="Times New Roman" w:hAnsi="Times New Roman" w:cs="Times New Roman"/>
          <w:color w:val="000000"/>
          <w:sz w:val="20"/>
          <w:szCs w:val="20"/>
          <w:shd w:val="clear" w:color="auto" w:fill="FFFFFF"/>
          <w:lang w:eastAsia="ru-RU"/>
        </w:rPr>
        <w:t>Энергострой</w:t>
      </w:r>
      <w:proofErr w:type="spellEnd"/>
      <w:r w:rsidRPr="00A355F7">
        <w:rPr>
          <w:rFonts w:ascii="Times New Roman" w:eastAsia="Times New Roman" w:hAnsi="Times New Roman" w:cs="Times New Roman"/>
          <w:color w:val="000000"/>
          <w:sz w:val="20"/>
          <w:szCs w:val="20"/>
          <w:shd w:val="clear" w:color="auto" w:fill="FFFFFF"/>
          <w:lang w:eastAsia="ru-RU"/>
        </w:rPr>
        <w:t>» по </w:t>
      </w:r>
      <w:r w:rsidRPr="00A355F7">
        <w:rPr>
          <w:rFonts w:ascii="Times New Roman" w:eastAsia="Times New Roman" w:hAnsi="Times New Roman" w:cs="Times New Roman"/>
          <w:b/>
          <w:bCs/>
          <w:color w:val="333333"/>
          <w:sz w:val="20"/>
          <w:szCs w:val="20"/>
          <w:bdr w:val="none" w:sz="0" w:space="0" w:color="auto" w:frame="1"/>
          <w:lang w:eastAsia="ru-RU"/>
        </w:rPr>
        <w:t>Договору </w:t>
      </w:r>
      <w:r w:rsidRPr="00A355F7">
        <w:rPr>
          <w:rFonts w:ascii="Times New Roman" w:eastAsia="Times New Roman" w:hAnsi="Times New Roman" w:cs="Times New Roman"/>
          <w:color w:val="000000"/>
          <w:sz w:val="20"/>
          <w:szCs w:val="20"/>
          <w:shd w:val="clear" w:color="auto" w:fill="FFFFFF"/>
          <w:lang w:eastAsia="ru-RU"/>
        </w:rPr>
        <w:t>подряда № Э-09-17 от 20.10.2017 за ремонт асфальтобетонного покрытия;</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1 700 000 руб. перечислено по требованию Ответчика третьему лиц</w:t>
      </w:r>
      <w:proofErr w:type="gramStart"/>
      <w:r w:rsidRPr="00A355F7">
        <w:rPr>
          <w:rFonts w:ascii="Times New Roman" w:eastAsia="Times New Roman" w:hAnsi="Times New Roman" w:cs="Times New Roman"/>
          <w:color w:val="000000"/>
          <w:sz w:val="20"/>
          <w:szCs w:val="20"/>
          <w:shd w:val="clear" w:color="auto" w:fill="FFFFFF"/>
          <w:lang w:eastAsia="ru-RU"/>
        </w:rPr>
        <w:t>у ООО</w:t>
      </w:r>
      <w:proofErr w:type="gramEnd"/>
      <w:r w:rsidRPr="00A355F7">
        <w:rPr>
          <w:rFonts w:ascii="Times New Roman" w:eastAsia="Times New Roman" w:hAnsi="Times New Roman" w:cs="Times New Roman"/>
          <w:color w:val="000000"/>
          <w:sz w:val="20"/>
          <w:szCs w:val="20"/>
          <w:shd w:val="clear" w:color="auto" w:fill="FFFFFF"/>
          <w:lang w:eastAsia="ru-RU"/>
        </w:rPr>
        <w:t xml:space="preserve"> «</w:t>
      </w:r>
      <w:proofErr w:type="spellStart"/>
      <w:r w:rsidRPr="00A355F7">
        <w:rPr>
          <w:rFonts w:ascii="Times New Roman" w:eastAsia="Times New Roman" w:hAnsi="Times New Roman" w:cs="Times New Roman"/>
          <w:color w:val="000000"/>
          <w:sz w:val="20"/>
          <w:szCs w:val="20"/>
          <w:shd w:val="clear" w:color="auto" w:fill="FFFFFF"/>
          <w:lang w:eastAsia="ru-RU"/>
        </w:rPr>
        <w:t>Проэкспорт</w:t>
      </w:r>
      <w:proofErr w:type="spellEnd"/>
      <w:r w:rsidRPr="00A355F7">
        <w:rPr>
          <w:rFonts w:ascii="Times New Roman" w:eastAsia="Times New Roman" w:hAnsi="Times New Roman" w:cs="Times New Roman"/>
          <w:color w:val="000000"/>
          <w:sz w:val="20"/>
          <w:szCs w:val="20"/>
          <w:shd w:val="clear" w:color="auto" w:fill="FFFFFF"/>
          <w:lang w:eastAsia="ru-RU"/>
        </w:rPr>
        <w:t>» по оплате оборудования по </w:t>
      </w:r>
      <w:r w:rsidRPr="00A355F7">
        <w:rPr>
          <w:rFonts w:ascii="Times New Roman" w:eastAsia="Times New Roman" w:hAnsi="Times New Roman" w:cs="Times New Roman"/>
          <w:b/>
          <w:bCs/>
          <w:color w:val="333333"/>
          <w:sz w:val="20"/>
          <w:szCs w:val="20"/>
          <w:bdr w:val="none" w:sz="0" w:space="0" w:color="auto" w:frame="1"/>
          <w:lang w:eastAsia="ru-RU"/>
        </w:rPr>
        <w:t>договору </w:t>
      </w:r>
      <w:r w:rsidRPr="00A355F7">
        <w:rPr>
          <w:rFonts w:ascii="Times New Roman" w:eastAsia="Times New Roman" w:hAnsi="Times New Roman" w:cs="Times New Roman"/>
          <w:color w:val="000000"/>
          <w:sz w:val="20"/>
          <w:szCs w:val="20"/>
          <w:shd w:val="clear" w:color="auto" w:fill="FFFFFF"/>
          <w:lang w:eastAsia="ru-RU"/>
        </w:rPr>
        <w:t>№212;</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9 400 руб. оплачены по поручению Ответчика;</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23 669, 11 руб. расходы по командировке.</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силу пункта 2 статьи </w:t>
      </w:r>
      <w:hyperlink r:id="rId35" w:tgtFrame="_blank" w:tooltip="ГК РФ &gt;  Раздел IV. Отдельные виды обязательств &gt; Глава 55. &lt;span class=&quot;snippet_equal&quot;&gt; Простое &lt;/span&gt;&lt;span class=&quot;snippet_equal&quot;&gt; товарищество &lt;/span&gt; &gt; Статья 1042. Вклады &lt;span class=&quot;snippet_equal&quot;&gt; товарищей &lt;/span&gt;" w:history="1">
        <w:r w:rsidRPr="00A355F7">
          <w:rPr>
            <w:rFonts w:ascii="Times New Roman" w:eastAsia="Times New Roman" w:hAnsi="Times New Roman" w:cs="Times New Roman"/>
            <w:color w:val="8859A8"/>
            <w:sz w:val="20"/>
            <w:szCs w:val="20"/>
            <w:u w:val="single"/>
            <w:bdr w:val="none" w:sz="0" w:space="0" w:color="auto" w:frame="1"/>
            <w:lang w:eastAsia="ru-RU"/>
          </w:rPr>
          <w:t>1042 ГК РФ</w:t>
        </w:r>
      </w:hyperlink>
      <w:r w:rsidRPr="00A355F7">
        <w:rPr>
          <w:rFonts w:ascii="Times New Roman" w:eastAsia="Times New Roman" w:hAnsi="Times New Roman" w:cs="Times New Roman"/>
          <w:color w:val="000000"/>
          <w:sz w:val="20"/>
          <w:szCs w:val="20"/>
          <w:shd w:val="clear" w:color="auto" w:fill="FFFFFF"/>
          <w:lang w:eastAsia="ru-RU"/>
        </w:rPr>
        <w:t>, вклады </w:t>
      </w:r>
      <w:r w:rsidRPr="00A355F7">
        <w:rPr>
          <w:rFonts w:ascii="Times New Roman" w:eastAsia="Times New Roman" w:hAnsi="Times New Roman" w:cs="Times New Roman"/>
          <w:b/>
          <w:bCs/>
          <w:color w:val="333333"/>
          <w:sz w:val="20"/>
          <w:szCs w:val="20"/>
          <w:bdr w:val="none" w:sz="0" w:space="0" w:color="auto" w:frame="1"/>
          <w:lang w:eastAsia="ru-RU"/>
        </w:rPr>
        <w:t>товарищей </w:t>
      </w:r>
      <w:r w:rsidRPr="00A355F7">
        <w:rPr>
          <w:rFonts w:ascii="Times New Roman" w:eastAsia="Times New Roman" w:hAnsi="Times New Roman" w:cs="Times New Roman"/>
          <w:color w:val="000000"/>
          <w:sz w:val="20"/>
          <w:szCs w:val="20"/>
          <w:shd w:val="clear" w:color="auto" w:fill="FFFFFF"/>
          <w:lang w:eastAsia="ru-RU"/>
        </w:rPr>
        <w:t>предполагаются равными по стоимости, если иное не следует из </w:t>
      </w:r>
      <w:r w:rsidRPr="00A355F7">
        <w:rPr>
          <w:rFonts w:ascii="Times New Roman" w:eastAsia="Times New Roman" w:hAnsi="Times New Roman" w:cs="Times New Roman"/>
          <w:b/>
          <w:bCs/>
          <w:color w:val="333333"/>
          <w:sz w:val="20"/>
          <w:szCs w:val="20"/>
          <w:bdr w:val="none" w:sz="0" w:space="0" w:color="auto" w:frame="1"/>
          <w:lang w:eastAsia="ru-RU"/>
        </w:rPr>
        <w:t>договора простого товарищества </w:t>
      </w:r>
      <w:r w:rsidRPr="00A355F7">
        <w:rPr>
          <w:rFonts w:ascii="Times New Roman" w:eastAsia="Times New Roman" w:hAnsi="Times New Roman" w:cs="Times New Roman"/>
          <w:color w:val="000000"/>
          <w:sz w:val="20"/>
          <w:szCs w:val="20"/>
          <w:shd w:val="clear" w:color="auto" w:fill="FFFFFF"/>
          <w:lang w:eastAsia="ru-RU"/>
        </w:rPr>
        <w:t>или фактических обстоятельств. Денежная оценка вклада </w:t>
      </w:r>
      <w:r w:rsidRPr="00A355F7">
        <w:rPr>
          <w:rFonts w:ascii="Times New Roman" w:eastAsia="Times New Roman" w:hAnsi="Times New Roman" w:cs="Times New Roman"/>
          <w:b/>
          <w:bCs/>
          <w:color w:val="333333"/>
          <w:sz w:val="20"/>
          <w:szCs w:val="20"/>
          <w:bdr w:val="none" w:sz="0" w:space="0" w:color="auto" w:frame="1"/>
          <w:lang w:eastAsia="ru-RU"/>
        </w:rPr>
        <w:t>товарища </w:t>
      </w:r>
      <w:r w:rsidRPr="00A355F7">
        <w:rPr>
          <w:rFonts w:ascii="Times New Roman" w:eastAsia="Times New Roman" w:hAnsi="Times New Roman" w:cs="Times New Roman"/>
          <w:color w:val="000000"/>
          <w:sz w:val="20"/>
          <w:szCs w:val="20"/>
          <w:shd w:val="clear" w:color="auto" w:fill="FFFFFF"/>
          <w:lang w:eastAsia="ru-RU"/>
        </w:rPr>
        <w:t>производится по соглашению между </w:t>
      </w:r>
      <w:r w:rsidRPr="00A355F7">
        <w:rPr>
          <w:rFonts w:ascii="Times New Roman" w:eastAsia="Times New Roman" w:hAnsi="Times New Roman" w:cs="Times New Roman"/>
          <w:b/>
          <w:bCs/>
          <w:color w:val="333333"/>
          <w:sz w:val="20"/>
          <w:szCs w:val="20"/>
          <w:bdr w:val="none" w:sz="0" w:space="0" w:color="auto" w:frame="1"/>
          <w:lang w:eastAsia="ru-RU"/>
        </w:rPr>
        <w:t>товарищами</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При этом суда учитывает, что Истцом представлялись отчёты о ходе общих дел, согласно которым истец также ссылался на заключенные </w:t>
      </w:r>
      <w:r w:rsidRPr="00A355F7">
        <w:rPr>
          <w:rFonts w:ascii="Times New Roman" w:eastAsia="Times New Roman" w:hAnsi="Times New Roman" w:cs="Times New Roman"/>
          <w:b/>
          <w:bCs/>
          <w:color w:val="333333"/>
          <w:sz w:val="20"/>
          <w:szCs w:val="20"/>
          <w:bdr w:val="none" w:sz="0" w:space="0" w:color="auto" w:frame="1"/>
          <w:lang w:eastAsia="ru-RU"/>
        </w:rPr>
        <w:t>договоры </w:t>
      </w:r>
      <w:r w:rsidRPr="00A355F7">
        <w:rPr>
          <w:rFonts w:ascii="Times New Roman" w:eastAsia="Times New Roman" w:hAnsi="Times New Roman" w:cs="Times New Roman"/>
          <w:color w:val="000000"/>
          <w:sz w:val="20"/>
          <w:szCs w:val="20"/>
          <w:shd w:val="clear" w:color="auto" w:fill="FFFFFF"/>
          <w:lang w:eastAsia="ru-RU"/>
        </w:rPr>
        <w:t>.</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Вместе с тем, судом отклоняется довод Ответчика относительно притворности сделки.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Мнимая сделка, то есть сделка, совершенная лишь для вида, без намерения создать соответствующие ей правовые последствия, ничтожна (пункт 1 статьи </w:t>
      </w:r>
      <w:hyperlink r:id="rId36"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70. Недействительность мнимой и притворной сделок" w:history="1">
        <w:r w:rsidRPr="00A355F7">
          <w:rPr>
            <w:rFonts w:ascii="Times New Roman" w:eastAsia="Times New Roman" w:hAnsi="Times New Roman" w:cs="Times New Roman"/>
            <w:color w:val="8859A8"/>
            <w:sz w:val="20"/>
            <w:szCs w:val="20"/>
            <w:u w:val="single"/>
            <w:bdr w:val="none" w:sz="0" w:space="0" w:color="auto" w:frame="1"/>
            <w:lang w:eastAsia="ru-RU"/>
          </w:rPr>
          <w:t>170 ГК РФ</w:t>
        </w:r>
      </w:hyperlink>
      <w:r w:rsidRPr="00A355F7">
        <w:rPr>
          <w:rFonts w:ascii="Times New Roman" w:eastAsia="Times New Roman" w:hAnsi="Times New Roman" w:cs="Times New Roman"/>
          <w:color w:val="000000"/>
          <w:sz w:val="20"/>
          <w:szCs w:val="20"/>
          <w:shd w:val="clear" w:color="auto" w:fill="FFFFFF"/>
          <w:lang w:eastAsia="ru-RU"/>
        </w:rPr>
        <w:t>).</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Следует учитывать, что стороны такой сделки могут также осуществить для вида ее формальное исполнение.</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Поскольку мнимая сделка совершается лишь для вида, одним из внешних показателей ее притворности служит </w:t>
      </w:r>
      <w:proofErr w:type="spellStart"/>
      <w:r w:rsidRPr="00A355F7">
        <w:rPr>
          <w:rFonts w:ascii="Times New Roman" w:eastAsia="Times New Roman" w:hAnsi="Times New Roman" w:cs="Times New Roman"/>
          <w:color w:val="000000"/>
          <w:sz w:val="20"/>
          <w:szCs w:val="20"/>
          <w:shd w:val="clear" w:color="auto" w:fill="FFFFFF"/>
          <w:lang w:eastAsia="ru-RU"/>
        </w:rPr>
        <w:t>несовершение</w:t>
      </w:r>
      <w:proofErr w:type="spellEnd"/>
      <w:r w:rsidRPr="00A355F7">
        <w:rPr>
          <w:rFonts w:ascii="Times New Roman" w:eastAsia="Times New Roman" w:hAnsi="Times New Roman" w:cs="Times New Roman"/>
          <w:color w:val="000000"/>
          <w:sz w:val="20"/>
          <w:szCs w:val="20"/>
          <w:shd w:val="clear" w:color="auto" w:fill="FFFFFF"/>
          <w:lang w:eastAsia="ru-RU"/>
        </w:rPr>
        <w:t xml:space="preserve"> сторонами тех действий, которые предусматриваются данной сделкой. Напротив, если стороны выполнили вытекающие из сделки права и обязанности, то признать такую сделку притворной </w:t>
      </w:r>
      <w:r w:rsidRPr="00A355F7">
        <w:rPr>
          <w:rFonts w:ascii="Times New Roman" w:eastAsia="Times New Roman" w:hAnsi="Times New Roman" w:cs="Times New Roman"/>
          <w:color w:val="000000"/>
          <w:sz w:val="20"/>
          <w:szCs w:val="20"/>
          <w:shd w:val="clear" w:color="auto" w:fill="FFFFFF"/>
          <w:lang w:eastAsia="ru-RU"/>
        </w:rPr>
        <w:lastRenderedPageBreak/>
        <w:t>нельзя, даже если первоначально они не имели намерения ее исполнять.</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Суд, исследовав документы, представленные в материалы дела, не установил признаков мнимой сделки у </w:t>
      </w:r>
      <w:r w:rsidRPr="00A355F7">
        <w:rPr>
          <w:rFonts w:ascii="Times New Roman" w:eastAsia="Times New Roman" w:hAnsi="Times New Roman" w:cs="Times New Roman"/>
          <w:b/>
          <w:bCs/>
          <w:color w:val="333333"/>
          <w:sz w:val="20"/>
          <w:szCs w:val="20"/>
          <w:bdr w:val="none" w:sz="0" w:space="0" w:color="auto" w:frame="1"/>
          <w:lang w:eastAsia="ru-RU"/>
        </w:rPr>
        <w:t>Договора</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shd w:val="clear" w:color="auto" w:fill="FFFFFF"/>
          <w:lang w:eastAsia="ru-RU"/>
        </w:rPr>
        <w:t xml:space="preserve"> так как в соответствии с отчётами и заключенными </w:t>
      </w:r>
      <w:r w:rsidRPr="00A355F7">
        <w:rPr>
          <w:rFonts w:ascii="Times New Roman" w:eastAsia="Times New Roman" w:hAnsi="Times New Roman" w:cs="Times New Roman"/>
          <w:b/>
          <w:bCs/>
          <w:color w:val="333333"/>
          <w:sz w:val="20"/>
          <w:szCs w:val="20"/>
          <w:bdr w:val="none" w:sz="0" w:space="0" w:color="auto" w:frame="1"/>
          <w:lang w:eastAsia="ru-RU"/>
        </w:rPr>
        <w:t>договорами </w:t>
      </w:r>
      <w:r w:rsidRPr="00A355F7">
        <w:rPr>
          <w:rFonts w:ascii="Times New Roman" w:eastAsia="Times New Roman" w:hAnsi="Times New Roman" w:cs="Times New Roman"/>
          <w:color w:val="000000"/>
          <w:sz w:val="20"/>
          <w:szCs w:val="20"/>
          <w:shd w:val="clear" w:color="auto" w:fill="FFFFFF"/>
          <w:lang w:eastAsia="ru-RU"/>
        </w:rPr>
        <w:t>, у сторон имелись намерения исполнения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 xml:space="preserve">Вместе с тем, суд отказывает в части взыскания командировочных расходов (чек от 01.02.2018г. на сумму 1336, 11 руб. (покупка в магазине ИП Герцен), чек от 02.02.2018г. на сумму 1 </w:t>
      </w:r>
      <w:proofErr w:type="gramStart"/>
      <w:r w:rsidRPr="00A355F7">
        <w:rPr>
          <w:rFonts w:ascii="Times New Roman" w:eastAsia="Times New Roman" w:hAnsi="Times New Roman" w:cs="Times New Roman"/>
          <w:color w:val="000000"/>
          <w:sz w:val="20"/>
          <w:szCs w:val="20"/>
          <w:shd w:val="clear" w:color="auto" w:fill="FFFFFF"/>
          <w:lang w:eastAsia="ru-RU"/>
        </w:rPr>
        <w:t>467 руб. (покупка российского коньяка и пакета)), так как Истцом не раскрыто, как данные покупки могут быть отнесены к расходам по </w:t>
      </w:r>
      <w:r w:rsidRPr="00A355F7">
        <w:rPr>
          <w:rFonts w:ascii="Times New Roman" w:eastAsia="Times New Roman" w:hAnsi="Times New Roman" w:cs="Times New Roman"/>
          <w:b/>
          <w:bCs/>
          <w:color w:val="333333"/>
          <w:sz w:val="20"/>
          <w:szCs w:val="20"/>
          <w:bdr w:val="none" w:sz="0" w:space="0" w:color="auto" w:frame="1"/>
          <w:lang w:eastAsia="ru-RU"/>
        </w:rPr>
        <w:t>договору </w:t>
      </w:r>
      <w:r w:rsidRPr="00A355F7">
        <w:rPr>
          <w:rFonts w:ascii="Times New Roman" w:eastAsia="Times New Roman" w:hAnsi="Times New Roman" w:cs="Times New Roman"/>
          <w:color w:val="000000"/>
          <w:sz w:val="20"/>
          <w:szCs w:val="20"/>
          <w:shd w:val="clear" w:color="auto" w:fill="FFFFFF"/>
          <w:lang w:eastAsia="ru-RU"/>
        </w:rPr>
        <w:t>совместной деятельности.</w:t>
      </w:r>
      <w:proofErr w:type="gramEnd"/>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Судом установлено, что Истцом в рамках </w:t>
      </w:r>
      <w:r w:rsidRPr="00A355F7">
        <w:rPr>
          <w:rFonts w:ascii="Times New Roman" w:eastAsia="Times New Roman" w:hAnsi="Times New Roman" w:cs="Times New Roman"/>
          <w:b/>
          <w:bCs/>
          <w:color w:val="333333"/>
          <w:sz w:val="20"/>
          <w:szCs w:val="20"/>
          <w:bdr w:val="none" w:sz="0" w:space="0" w:color="auto" w:frame="1"/>
          <w:lang w:eastAsia="ru-RU"/>
        </w:rPr>
        <w:t>договора </w:t>
      </w:r>
      <w:r w:rsidRPr="00A355F7">
        <w:rPr>
          <w:rFonts w:ascii="Times New Roman" w:eastAsia="Times New Roman" w:hAnsi="Times New Roman" w:cs="Times New Roman"/>
          <w:color w:val="000000"/>
          <w:sz w:val="20"/>
          <w:szCs w:val="20"/>
          <w:shd w:val="clear" w:color="auto" w:fill="FFFFFF"/>
          <w:lang w:eastAsia="ru-RU"/>
        </w:rPr>
        <w:t>понесены расходов в виде оплаты по </w:t>
      </w:r>
      <w:r w:rsidRPr="00A355F7">
        <w:rPr>
          <w:rFonts w:ascii="Times New Roman" w:eastAsia="Times New Roman" w:hAnsi="Times New Roman" w:cs="Times New Roman"/>
          <w:b/>
          <w:bCs/>
          <w:color w:val="333333"/>
          <w:sz w:val="20"/>
          <w:szCs w:val="20"/>
          <w:bdr w:val="none" w:sz="0" w:space="0" w:color="auto" w:frame="1"/>
          <w:lang w:eastAsia="ru-RU"/>
        </w:rPr>
        <w:t>договору </w:t>
      </w:r>
      <w:r w:rsidRPr="00A355F7">
        <w:rPr>
          <w:rFonts w:ascii="Times New Roman" w:eastAsia="Times New Roman" w:hAnsi="Times New Roman" w:cs="Times New Roman"/>
          <w:color w:val="000000"/>
          <w:sz w:val="20"/>
          <w:szCs w:val="20"/>
          <w:shd w:val="clear" w:color="auto" w:fill="FFFFFF"/>
          <w:lang w:eastAsia="ru-RU"/>
        </w:rPr>
        <w:t>подряда от 09.08.2017г. за устройство нового асфальтобетонного покрытия на территории ответчика на сумму 238 300 руб., 358 830 руб. - по </w:t>
      </w:r>
      <w:r w:rsidRPr="00A355F7">
        <w:rPr>
          <w:rFonts w:ascii="Times New Roman" w:eastAsia="Times New Roman" w:hAnsi="Times New Roman" w:cs="Times New Roman"/>
          <w:b/>
          <w:bCs/>
          <w:color w:val="333333"/>
          <w:sz w:val="20"/>
          <w:szCs w:val="20"/>
          <w:bdr w:val="none" w:sz="0" w:space="0" w:color="auto" w:frame="1"/>
          <w:lang w:eastAsia="ru-RU"/>
        </w:rPr>
        <w:t>договору </w:t>
      </w:r>
      <w:r w:rsidRPr="00A355F7">
        <w:rPr>
          <w:rFonts w:ascii="Times New Roman" w:eastAsia="Times New Roman" w:hAnsi="Times New Roman" w:cs="Times New Roman"/>
          <w:color w:val="000000"/>
          <w:sz w:val="20"/>
          <w:szCs w:val="20"/>
          <w:shd w:val="clear" w:color="auto" w:fill="FFFFFF"/>
          <w:lang w:eastAsia="ru-RU"/>
        </w:rPr>
        <w:t>подряда от 20.10.2017г. за ремонт асфальтобетонного покрытия на территории ответчика; 1 700 000 руб. перечисление по требованию Ответчика третьему лиц</w:t>
      </w:r>
      <w:proofErr w:type="gramStart"/>
      <w:r w:rsidRPr="00A355F7">
        <w:rPr>
          <w:rFonts w:ascii="Times New Roman" w:eastAsia="Times New Roman" w:hAnsi="Times New Roman" w:cs="Times New Roman"/>
          <w:color w:val="000000"/>
          <w:sz w:val="20"/>
          <w:szCs w:val="20"/>
          <w:shd w:val="clear" w:color="auto" w:fill="FFFFFF"/>
          <w:lang w:eastAsia="ru-RU"/>
        </w:rPr>
        <w:t>у ООО</w:t>
      </w:r>
      <w:proofErr w:type="gramEnd"/>
      <w:r w:rsidRPr="00A355F7">
        <w:rPr>
          <w:rFonts w:ascii="Times New Roman" w:eastAsia="Times New Roman" w:hAnsi="Times New Roman" w:cs="Times New Roman"/>
          <w:color w:val="000000"/>
          <w:sz w:val="20"/>
          <w:szCs w:val="20"/>
          <w:shd w:val="clear" w:color="auto" w:fill="FFFFFF"/>
          <w:lang w:eastAsia="ru-RU"/>
        </w:rPr>
        <w:t xml:space="preserve"> «</w:t>
      </w:r>
      <w:proofErr w:type="spellStart"/>
      <w:r w:rsidRPr="00A355F7">
        <w:rPr>
          <w:rFonts w:ascii="Times New Roman" w:eastAsia="Times New Roman" w:hAnsi="Times New Roman" w:cs="Times New Roman"/>
          <w:color w:val="000000"/>
          <w:sz w:val="20"/>
          <w:szCs w:val="20"/>
          <w:shd w:val="clear" w:color="auto" w:fill="FFFFFF"/>
          <w:lang w:eastAsia="ru-RU"/>
        </w:rPr>
        <w:t>Проэкспорт</w:t>
      </w:r>
      <w:proofErr w:type="spellEnd"/>
      <w:r w:rsidRPr="00A355F7">
        <w:rPr>
          <w:rFonts w:ascii="Times New Roman" w:eastAsia="Times New Roman" w:hAnsi="Times New Roman" w:cs="Times New Roman"/>
          <w:color w:val="000000"/>
          <w:sz w:val="20"/>
          <w:szCs w:val="20"/>
          <w:shd w:val="clear" w:color="auto" w:fill="FFFFFF"/>
          <w:lang w:eastAsia="ru-RU"/>
        </w:rPr>
        <w:t>» по оплате оборудования по </w:t>
      </w:r>
      <w:r w:rsidRPr="00A355F7">
        <w:rPr>
          <w:rFonts w:ascii="Times New Roman" w:eastAsia="Times New Roman" w:hAnsi="Times New Roman" w:cs="Times New Roman"/>
          <w:b/>
          <w:bCs/>
          <w:color w:val="333333"/>
          <w:sz w:val="20"/>
          <w:szCs w:val="20"/>
          <w:bdr w:val="none" w:sz="0" w:space="0" w:color="auto" w:frame="1"/>
          <w:lang w:eastAsia="ru-RU"/>
        </w:rPr>
        <w:t>договору </w:t>
      </w:r>
      <w:r w:rsidRPr="00A355F7">
        <w:rPr>
          <w:rFonts w:ascii="Times New Roman" w:eastAsia="Times New Roman" w:hAnsi="Times New Roman" w:cs="Times New Roman"/>
          <w:color w:val="000000"/>
          <w:sz w:val="20"/>
          <w:szCs w:val="20"/>
          <w:shd w:val="clear" w:color="auto" w:fill="FFFFFF"/>
          <w:lang w:eastAsia="ru-RU"/>
        </w:rPr>
        <w:t>№212; 9 400 руб. оплачены по поручению Ответчика; 23 669, 11 руб. расходы по командировке. Таким образом, данные расходы понесены по </w:t>
      </w:r>
      <w:r w:rsidRPr="00A355F7">
        <w:rPr>
          <w:rFonts w:ascii="Times New Roman" w:eastAsia="Times New Roman" w:hAnsi="Times New Roman" w:cs="Times New Roman"/>
          <w:b/>
          <w:bCs/>
          <w:color w:val="333333"/>
          <w:sz w:val="20"/>
          <w:szCs w:val="20"/>
          <w:bdr w:val="none" w:sz="0" w:space="0" w:color="auto" w:frame="1"/>
          <w:lang w:eastAsia="ru-RU"/>
        </w:rPr>
        <w:t>договору </w:t>
      </w:r>
      <w:r w:rsidRPr="00A355F7">
        <w:rPr>
          <w:rFonts w:ascii="Times New Roman" w:eastAsia="Times New Roman" w:hAnsi="Times New Roman" w:cs="Times New Roman"/>
          <w:color w:val="000000"/>
          <w:sz w:val="20"/>
          <w:szCs w:val="20"/>
          <w:shd w:val="clear" w:color="auto" w:fill="FFFFFF"/>
          <w:lang w:eastAsia="ru-RU"/>
        </w:rPr>
        <w:t>совместной деятельности, в связи с чем Ответчик должен возместить указанные расходы пропорционально, согласно </w:t>
      </w:r>
      <w:r w:rsidRPr="00A355F7">
        <w:rPr>
          <w:rFonts w:ascii="Times New Roman" w:eastAsia="Times New Roman" w:hAnsi="Times New Roman" w:cs="Times New Roman"/>
          <w:b/>
          <w:bCs/>
          <w:color w:val="333333"/>
          <w:sz w:val="20"/>
          <w:szCs w:val="20"/>
          <w:bdr w:val="none" w:sz="0" w:space="0" w:color="auto" w:frame="1"/>
          <w:lang w:eastAsia="ru-RU"/>
        </w:rPr>
        <w:t>договору</w:t>
      </w:r>
      <w:proofErr w:type="gramStart"/>
      <w:r w:rsidRPr="00A355F7">
        <w:rPr>
          <w:rFonts w:ascii="Times New Roman" w:eastAsia="Times New Roman" w:hAnsi="Times New Roman" w:cs="Times New Roman"/>
          <w:b/>
          <w:bCs/>
          <w:color w:val="333333"/>
          <w:sz w:val="20"/>
          <w:szCs w:val="20"/>
          <w:bdr w:val="none" w:sz="0" w:space="0" w:color="auto" w:frame="1"/>
          <w:lang w:eastAsia="ru-RU"/>
        </w:rPr>
        <w:t> </w:t>
      </w:r>
      <w:r w:rsidRPr="00A355F7">
        <w:rPr>
          <w:rFonts w:ascii="Times New Roman" w:eastAsia="Times New Roman" w:hAnsi="Times New Roman" w:cs="Times New Roman"/>
          <w:color w:val="000000"/>
          <w:sz w:val="20"/>
          <w:szCs w:val="20"/>
          <w:shd w:val="clear" w:color="auto" w:fill="FFFFFF"/>
          <w:lang w:eastAsia="ru-RU"/>
        </w:rPr>
        <w:t>.</w:t>
      </w:r>
      <w:proofErr w:type="gramEnd"/>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Судебные расходы подлежат распределению в порядке ст. </w:t>
      </w:r>
      <w:hyperlink r:id="rId37"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A355F7">
          <w:rPr>
            <w:rFonts w:ascii="Times New Roman" w:eastAsia="Times New Roman" w:hAnsi="Times New Roman" w:cs="Times New Roman"/>
            <w:color w:val="8859A8"/>
            <w:sz w:val="20"/>
            <w:szCs w:val="20"/>
            <w:u w:val="single"/>
            <w:bdr w:val="none" w:sz="0" w:space="0" w:color="auto" w:frame="1"/>
            <w:lang w:eastAsia="ru-RU"/>
          </w:rPr>
          <w:t>110</w:t>
        </w:r>
      </w:hyperlink>
      <w:r w:rsidRPr="00A355F7">
        <w:rPr>
          <w:rFonts w:ascii="Times New Roman" w:eastAsia="Times New Roman" w:hAnsi="Times New Roman" w:cs="Times New Roman"/>
          <w:color w:val="000000"/>
          <w:sz w:val="20"/>
          <w:szCs w:val="20"/>
          <w:shd w:val="clear" w:color="auto" w:fill="FFFFFF"/>
          <w:lang w:eastAsia="ru-RU"/>
        </w:rPr>
        <w:t> Арбитражного процессуального кодекса Российской Федерации.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Start"/>
      <w:r w:rsidRPr="00A355F7">
        <w:rPr>
          <w:rFonts w:ascii="Times New Roman" w:eastAsia="Times New Roman" w:hAnsi="Times New Roman" w:cs="Times New Roman"/>
          <w:color w:val="000000"/>
          <w:sz w:val="20"/>
          <w:szCs w:val="20"/>
          <w:shd w:val="clear" w:color="auto" w:fill="FFFFFF"/>
          <w:lang w:eastAsia="ru-RU"/>
        </w:rPr>
        <w:t xml:space="preserve">Руководствуясь </w:t>
      </w:r>
      <w:proofErr w:type="spellStart"/>
      <w:r w:rsidRPr="00A355F7">
        <w:rPr>
          <w:rFonts w:ascii="Times New Roman" w:eastAsia="Times New Roman" w:hAnsi="Times New Roman" w:cs="Times New Roman"/>
          <w:color w:val="000000"/>
          <w:sz w:val="20"/>
          <w:szCs w:val="20"/>
          <w:shd w:val="clear" w:color="auto" w:fill="FFFFFF"/>
          <w:lang w:eastAsia="ru-RU"/>
        </w:rPr>
        <w:t>ст.ст</w:t>
      </w:r>
      <w:proofErr w:type="spellEnd"/>
      <w:r w:rsidRPr="00A355F7">
        <w:rPr>
          <w:rFonts w:ascii="Times New Roman" w:eastAsia="Times New Roman" w:hAnsi="Times New Roman" w:cs="Times New Roman"/>
          <w:color w:val="000000"/>
          <w:sz w:val="20"/>
          <w:szCs w:val="20"/>
          <w:shd w:val="clear" w:color="auto" w:fill="FFFFFF"/>
          <w:lang w:eastAsia="ru-RU"/>
        </w:rPr>
        <w:t>. </w:t>
      </w:r>
      <w:hyperlink r:id="rId38" w:tgtFrame="_blank" w:tooltip="АПК РФ &gt;  Раздел I. Общие положения &gt; Глава 1. Основные положения &gt; Статья 9. Состязательность" w:history="1">
        <w:r w:rsidRPr="00A355F7">
          <w:rPr>
            <w:rFonts w:ascii="Times New Roman" w:eastAsia="Times New Roman" w:hAnsi="Times New Roman" w:cs="Times New Roman"/>
            <w:color w:val="8859A8"/>
            <w:sz w:val="20"/>
            <w:szCs w:val="20"/>
            <w:u w:val="single"/>
            <w:bdr w:val="none" w:sz="0" w:space="0" w:color="auto" w:frame="1"/>
            <w:lang w:eastAsia="ru-RU"/>
          </w:rPr>
          <w:t>9</w:t>
        </w:r>
      </w:hyperlink>
      <w:r w:rsidRPr="00A355F7">
        <w:rPr>
          <w:rFonts w:ascii="Times New Roman" w:eastAsia="Times New Roman" w:hAnsi="Times New Roman" w:cs="Times New Roman"/>
          <w:color w:val="000000"/>
          <w:sz w:val="20"/>
          <w:szCs w:val="20"/>
          <w:shd w:val="clear" w:color="auto" w:fill="FFFFFF"/>
          <w:lang w:eastAsia="ru-RU"/>
        </w:rPr>
        <w:t>, </w:t>
      </w:r>
      <w:hyperlink r:id="rId39" w:tgtFrame="_blank" w:tooltip="АПК РФ &gt;  Раздел I. Общие положения &gt; Глава 7. Доказательства и доказывание &gt; Статья 65. Обязанность доказывания" w:history="1">
        <w:r w:rsidRPr="00A355F7">
          <w:rPr>
            <w:rFonts w:ascii="Times New Roman" w:eastAsia="Times New Roman" w:hAnsi="Times New Roman" w:cs="Times New Roman"/>
            <w:color w:val="8859A8"/>
            <w:sz w:val="20"/>
            <w:szCs w:val="20"/>
            <w:u w:val="single"/>
            <w:bdr w:val="none" w:sz="0" w:space="0" w:color="auto" w:frame="1"/>
            <w:lang w:eastAsia="ru-RU"/>
          </w:rPr>
          <w:t>65</w:t>
        </w:r>
      </w:hyperlink>
      <w:r w:rsidRPr="00A355F7">
        <w:rPr>
          <w:rFonts w:ascii="Times New Roman" w:eastAsia="Times New Roman" w:hAnsi="Times New Roman" w:cs="Times New Roman"/>
          <w:color w:val="000000"/>
          <w:sz w:val="20"/>
          <w:szCs w:val="20"/>
          <w:shd w:val="clear" w:color="auto" w:fill="FFFFFF"/>
          <w:lang w:eastAsia="ru-RU"/>
        </w:rPr>
        <w:t>, </w:t>
      </w:r>
      <w:hyperlink r:id="rId40"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A355F7">
          <w:rPr>
            <w:rFonts w:ascii="Times New Roman" w:eastAsia="Times New Roman" w:hAnsi="Times New Roman" w:cs="Times New Roman"/>
            <w:color w:val="8859A8"/>
            <w:sz w:val="20"/>
            <w:szCs w:val="20"/>
            <w:u w:val="single"/>
            <w:bdr w:val="none" w:sz="0" w:space="0" w:color="auto" w:frame="1"/>
            <w:lang w:eastAsia="ru-RU"/>
          </w:rPr>
          <w:t>110</w:t>
        </w:r>
      </w:hyperlink>
      <w:r w:rsidRPr="00A355F7">
        <w:rPr>
          <w:rFonts w:ascii="Times New Roman" w:eastAsia="Times New Roman" w:hAnsi="Times New Roman" w:cs="Times New Roman"/>
          <w:color w:val="000000"/>
          <w:sz w:val="20"/>
          <w:szCs w:val="20"/>
          <w:shd w:val="clear" w:color="auto" w:fill="FFFFFF"/>
          <w:lang w:eastAsia="ru-RU"/>
        </w:rPr>
        <w:t>, </w:t>
      </w:r>
      <w:hyperlink r:id="rId41" w:tgtFrame="_blank" w:tooltip="АПК РФ &gt;  Раздел I. Общие положения &gt; Глава 12. Судебные извещения &gt; Статья 123. Надлежащее извещение" w:history="1">
        <w:r w:rsidRPr="00A355F7">
          <w:rPr>
            <w:rFonts w:ascii="Times New Roman" w:eastAsia="Times New Roman" w:hAnsi="Times New Roman" w:cs="Times New Roman"/>
            <w:color w:val="8859A8"/>
            <w:sz w:val="20"/>
            <w:szCs w:val="20"/>
            <w:u w:val="single"/>
            <w:bdr w:val="none" w:sz="0" w:space="0" w:color="auto" w:frame="1"/>
            <w:lang w:eastAsia="ru-RU"/>
          </w:rPr>
          <w:t>123</w:t>
        </w:r>
      </w:hyperlink>
      <w:r w:rsidRPr="00A355F7">
        <w:rPr>
          <w:rFonts w:ascii="Times New Roman" w:eastAsia="Times New Roman" w:hAnsi="Times New Roman" w:cs="Times New Roman"/>
          <w:color w:val="000000"/>
          <w:sz w:val="20"/>
          <w:szCs w:val="20"/>
          <w:shd w:val="clear" w:color="auto" w:fill="FFFFFF"/>
          <w:lang w:eastAsia="ru-RU"/>
        </w:rPr>
        <w:t>, </w:t>
      </w:r>
      <w:hyperlink r:id="rId42" w:tgtFrame="_blank" w:tooltip="АПК РФ &gt;  Раздел II. Производство в арбитражном суде первой инстанции. Исковое производство &gt; Глава 19. Судебное разбирательство &gt; Статья 156. Рассмотрение дела при непредставлении отзыва на исковое заявление, дополнительных доказательств, а также в отсутствие лиц, участвующих в деле" w:history="1">
        <w:r w:rsidRPr="00A355F7">
          <w:rPr>
            <w:rFonts w:ascii="Times New Roman" w:eastAsia="Times New Roman" w:hAnsi="Times New Roman" w:cs="Times New Roman"/>
            <w:color w:val="8859A8"/>
            <w:sz w:val="20"/>
            <w:szCs w:val="20"/>
            <w:u w:val="single"/>
            <w:bdr w:val="none" w:sz="0" w:space="0" w:color="auto" w:frame="1"/>
            <w:lang w:eastAsia="ru-RU"/>
          </w:rPr>
          <w:t>156</w:t>
        </w:r>
      </w:hyperlink>
      <w:r w:rsidRPr="00A355F7">
        <w:rPr>
          <w:rFonts w:ascii="Times New Roman" w:eastAsia="Times New Roman" w:hAnsi="Times New Roman" w:cs="Times New Roman"/>
          <w:color w:val="000000"/>
          <w:sz w:val="20"/>
          <w:szCs w:val="20"/>
          <w:shd w:val="clear" w:color="auto" w:fill="FFFFFF"/>
          <w:lang w:eastAsia="ru-RU"/>
        </w:rPr>
        <w:t>, </w:t>
      </w:r>
      <w:hyperlink r:id="rId43" w:tgtFrame="_blank" w:tooltip="АПК РФ &gt;  Раздел II. Производство в арбитражном суде первой инстанции. Исковое производство &gt; Глава 20. Решение арбитражного суда &gt; Статья 167. Принятие решения" w:history="1">
        <w:r w:rsidRPr="00A355F7">
          <w:rPr>
            <w:rFonts w:ascii="Times New Roman" w:eastAsia="Times New Roman" w:hAnsi="Times New Roman" w:cs="Times New Roman"/>
            <w:color w:val="8859A8"/>
            <w:sz w:val="20"/>
            <w:szCs w:val="20"/>
            <w:u w:val="single"/>
            <w:bdr w:val="none" w:sz="0" w:space="0" w:color="auto" w:frame="1"/>
            <w:lang w:eastAsia="ru-RU"/>
          </w:rPr>
          <w:t>167</w:t>
        </w:r>
      </w:hyperlink>
      <w:r w:rsidRPr="00A355F7">
        <w:rPr>
          <w:rFonts w:ascii="Times New Roman" w:eastAsia="Times New Roman" w:hAnsi="Times New Roman" w:cs="Times New Roman"/>
          <w:color w:val="000000"/>
          <w:sz w:val="20"/>
          <w:szCs w:val="20"/>
          <w:shd w:val="clear" w:color="auto" w:fill="FFFFFF"/>
          <w:lang w:eastAsia="ru-RU"/>
        </w:rPr>
        <w:t>-</w:t>
      </w:r>
      <w:hyperlink r:id="rId44" w:tgtFrame="_blank" w:tooltip="АПК РФ &gt;  Раздел II. Производство в арбитражном суде первой инстанции. Исковое производство &gt; Глава 20. Решение арбитражного суда &gt; Статья 170. Содержание решения" w:history="1">
        <w:r w:rsidRPr="00A355F7">
          <w:rPr>
            <w:rFonts w:ascii="Times New Roman" w:eastAsia="Times New Roman" w:hAnsi="Times New Roman" w:cs="Times New Roman"/>
            <w:color w:val="8859A8"/>
            <w:sz w:val="20"/>
            <w:szCs w:val="20"/>
            <w:u w:val="single"/>
            <w:bdr w:val="none" w:sz="0" w:space="0" w:color="auto" w:frame="1"/>
            <w:lang w:eastAsia="ru-RU"/>
          </w:rPr>
          <w:t>170</w:t>
        </w:r>
      </w:hyperlink>
      <w:r w:rsidRPr="00A355F7">
        <w:rPr>
          <w:rFonts w:ascii="Times New Roman" w:eastAsia="Times New Roman" w:hAnsi="Times New Roman" w:cs="Times New Roman"/>
          <w:color w:val="000000"/>
          <w:sz w:val="20"/>
          <w:szCs w:val="20"/>
          <w:shd w:val="clear" w:color="auto" w:fill="FFFFFF"/>
          <w:lang w:eastAsia="ru-RU"/>
        </w:rPr>
        <w:t> Арбитражного процессуального кодекса Российской Федерации,</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proofErr w:type="gramEnd"/>
    </w:p>
    <w:p w:rsidR="00A355F7" w:rsidRPr="00A355F7" w:rsidRDefault="00A355F7" w:rsidP="00A355F7">
      <w:pPr>
        <w:spacing w:after="0" w:line="293" w:lineRule="atLeast"/>
        <w:jc w:val="center"/>
        <w:rPr>
          <w:rFonts w:ascii="Times New Roman" w:eastAsia="Times New Roman" w:hAnsi="Times New Roman" w:cs="Times New Roman"/>
          <w:color w:val="000000"/>
          <w:sz w:val="20"/>
          <w:szCs w:val="20"/>
          <w:lang w:eastAsia="ru-RU"/>
        </w:rPr>
      </w:pPr>
      <w:r w:rsidRPr="00A355F7">
        <w:rPr>
          <w:rFonts w:ascii="Times New Roman" w:eastAsia="Times New Roman" w:hAnsi="Times New Roman" w:cs="Times New Roman"/>
          <w:b/>
          <w:bCs/>
          <w:color w:val="000000"/>
          <w:sz w:val="20"/>
          <w:szCs w:val="20"/>
          <w:bdr w:val="none" w:sz="0" w:space="0" w:color="auto" w:frame="1"/>
          <w:lang w:eastAsia="ru-RU"/>
        </w:rPr>
        <w:t>РЕШИЛ:</w:t>
      </w:r>
    </w:p>
    <w:p w:rsidR="00A355F7" w:rsidRPr="00A355F7" w:rsidRDefault="00A355F7" w:rsidP="00A355F7">
      <w:pPr>
        <w:rPr>
          <w:rFonts w:ascii="Times New Roman" w:hAnsi="Times New Roman" w:cs="Times New Roman"/>
          <w:sz w:val="20"/>
          <w:szCs w:val="20"/>
          <w:lang w:val="en-US"/>
        </w:rPr>
      </w:pP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Взыскать с Акционерного общества "Национальный центр лазерных систем и комплексов "Астрофизика" (ОГРН 1127747254744; ИНН 7733826256) в пользу Общества с ограниченной ответственностью «Свободная Энергия» (ОГРН 1167746568747; ИНН 7713416847) денежные средства в размере 698 218 руб. 80 коп.</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 остальной части иска отказать.</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Взыскать с Акционерного общества "Национальный центр лазерных систем и комплексов "Астрофизика" (ОГРН 1127747254744; ИНН 7733826256) в доход федерального бюджета госпошлину в размере 15 450 руб. 83 коп.</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Взыскать с Общества с ограниченной ответственностью «Свободная Энергия» (ОГРН 1167746568747; ИНН 7713416847) в доход федерального бюджета госпошлину в размере 8267 руб. 17 коп.</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Решение может быть обжаловано в Девятый арбитражный апелляционный суд в течение месяца со дня принятия решения.</w:t>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lang w:eastAsia="ru-RU"/>
        </w:rPr>
        <w:br/>
      </w:r>
      <w:r w:rsidRPr="00A355F7">
        <w:rPr>
          <w:rFonts w:ascii="Times New Roman" w:eastAsia="Times New Roman" w:hAnsi="Times New Roman" w:cs="Times New Roman"/>
          <w:color w:val="000000"/>
          <w:sz w:val="20"/>
          <w:szCs w:val="20"/>
          <w:shd w:val="clear" w:color="auto" w:fill="FFFFFF"/>
          <w:lang w:eastAsia="ru-RU"/>
        </w:rPr>
        <w:t>Судья Е.В. Иванова</w:t>
      </w:r>
    </w:p>
    <w:sectPr w:rsidR="00A355F7" w:rsidRPr="00A35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F7"/>
    <w:rsid w:val="004A5988"/>
    <w:rsid w:val="00A3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55F7"/>
    <w:rPr>
      <w:color w:val="0000FF"/>
      <w:u w:val="single"/>
    </w:rPr>
  </w:style>
  <w:style w:type="character" w:customStyle="1" w:styleId="snippetequal">
    <w:name w:val="snippet_equal"/>
    <w:basedOn w:val="a0"/>
    <w:rsid w:val="00A35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55F7"/>
    <w:rPr>
      <w:color w:val="0000FF"/>
      <w:u w:val="single"/>
    </w:rPr>
  </w:style>
  <w:style w:type="character" w:customStyle="1" w:styleId="snippetequal">
    <w:name w:val="snippet_equal"/>
    <w:basedOn w:val="a0"/>
    <w:rsid w:val="00A3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4165">
      <w:bodyDiv w:val="1"/>
      <w:marLeft w:val="0"/>
      <w:marRight w:val="0"/>
      <w:marTop w:val="0"/>
      <w:marBottom w:val="0"/>
      <w:divBdr>
        <w:top w:val="none" w:sz="0" w:space="0" w:color="auto"/>
        <w:left w:val="none" w:sz="0" w:space="0" w:color="auto"/>
        <w:bottom w:val="none" w:sz="0" w:space="0" w:color="auto"/>
        <w:right w:val="none" w:sz="0" w:space="0" w:color="auto"/>
      </w:divBdr>
    </w:div>
    <w:div w:id="1177623148">
      <w:bodyDiv w:val="1"/>
      <w:marLeft w:val="0"/>
      <w:marRight w:val="0"/>
      <w:marTop w:val="0"/>
      <w:marBottom w:val="0"/>
      <w:divBdr>
        <w:top w:val="none" w:sz="0" w:space="0" w:color="auto"/>
        <w:left w:val="none" w:sz="0" w:space="0" w:color="auto"/>
        <w:bottom w:val="none" w:sz="0" w:space="0" w:color="auto"/>
        <w:right w:val="none" w:sz="0" w:space="0" w:color="auto"/>
      </w:divBdr>
    </w:div>
    <w:div w:id="13125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podrazdel-1/glava-2/statia-10/" TargetMode="External"/><Relationship Id="rId13" Type="http://schemas.openxmlformats.org/officeDocument/2006/relationships/hyperlink" Target="https://sudact.ru/law/apk-rf/razdel-i/glava-9/statia-110/" TargetMode="External"/><Relationship Id="rId18" Type="http://schemas.openxmlformats.org/officeDocument/2006/relationships/hyperlink" Target="https://sudact.ru/law/apk-rf/razdel-i/glava-5/statia-49/" TargetMode="External"/><Relationship Id="rId26" Type="http://schemas.openxmlformats.org/officeDocument/2006/relationships/hyperlink" Target="https://sudact.ru/law/gk-rf-chast1/razdel-ii/glava-16/statia-252/" TargetMode="External"/><Relationship Id="rId39" Type="http://schemas.openxmlformats.org/officeDocument/2006/relationships/hyperlink" Target="https://sudact.ru/law/apk-rf/razdel-i/glava-7/statia-65/" TargetMode="External"/><Relationship Id="rId3" Type="http://schemas.openxmlformats.org/officeDocument/2006/relationships/settings" Target="settings.xml"/><Relationship Id="rId21" Type="http://schemas.openxmlformats.org/officeDocument/2006/relationships/hyperlink" Target="https://sudact.ru/law/gk-rf-chast2/razdel-iv/glava-60/statia-1102/" TargetMode="External"/><Relationship Id="rId34" Type="http://schemas.openxmlformats.org/officeDocument/2006/relationships/hyperlink" Target="https://sudact.ru/law/gk-rf-chast1/razdel-iii/podrazdel-1_1/glava-22/statia-310/" TargetMode="External"/><Relationship Id="rId42" Type="http://schemas.openxmlformats.org/officeDocument/2006/relationships/hyperlink" Target="https://sudact.ru/law/apk-rf/razdel-ii/glava-19/statia-156/" TargetMode="External"/><Relationship Id="rId7" Type="http://schemas.openxmlformats.org/officeDocument/2006/relationships/hyperlink" Target="https://sudact.ru/law/gk-rf-chast1/razdel-i/podrazdel-2/glava-4/ss-1/statia-53/" TargetMode="External"/><Relationship Id="rId12" Type="http://schemas.openxmlformats.org/officeDocument/2006/relationships/hyperlink" Target="https://sudact.ru/law/gk-rf-chast1/razdel-i/podrazdel-5/glava-12/statia-200/" TargetMode="External"/><Relationship Id="rId17" Type="http://schemas.openxmlformats.org/officeDocument/2006/relationships/hyperlink" Target="https://sudact.ru/law/apk-rf/razdel-ii/glava-20/statia-170/" TargetMode="External"/><Relationship Id="rId25" Type="http://schemas.openxmlformats.org/officeDocument/2006/relationships/hyperlink" Target="https://sudact.ru/law/gk-rf-chast1/razdel-ii/glava-16/statia-252/" TargetMode="External"/><Relationship Id="rId33" Type="http://schemas.openxmlformats.org/officeDocument/2006/relationships/hyperlink" Target="https://sudact.ru/law/gk-rf-chast1/razdel-iii/podrazdel-1_1/glava-22/statia-309/" TargetMode="External"/><Relationship Id="rId38" Type="http://schemas.openxmlformats.org/officeDocument/2006/relationships/hyperlink" Target="https://sudact.ru/law/apk-rf/razdel-i/glava-1/statia-9/"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sudact.ru/law/apk-rf/razdel-ii/glava-20/statia-167/" TargetMode="External"/><Relationship Id="rId20" Type="http://schemas.openxmlformats.org/officeDocument/2006/relationships/hyperlink" Target="https://sudact.ru/law/gk-rf-chast2/razdel-iv/glava-55/statia-1046/" TargetMode="External"/><Relationship Id="rId29" Type="http://schemas.openxmlformats.org/officeDocument/2006/relationships/hyperlink" Target="https://sudact.ru/law/gk-rf-chast1/razdel-ii/glava-13/statia-209/" TargetMode="External"/><Relationship Id="rId41" Type="http://schemas.openxmlformats.org/officeDocument/2006/relationships/hyperlink" Target="https://sudact.ru/law/apk-rf/razdel-i/glava-12/statia-123/" TargetMode="External"/><Relationship Id="rId1" Type="http://schemas.openxmlformats.org/officeDocument/2006/relationships/styles" Target="styles.xml"/><Relationship Id="rId6" Type="http://schemas.openxmlformats.org/officeDocument/2006/relationships/hyperlink" Target="https://sudact.ru/law/gk-rf-chast1/razdel-i/podrazdel-1/glava-2/statia-15/" TargetMode="External"/><Relationship Id="rId11" Type="http://schemas.openxmlformats.org/officeDocument/2006/relationships/hyperlink" Target="https://sudact.ru/law/gk-rf-chast1/razdel-i/podrazdel-5/glava-12/statia-196/" TargetMode="External"/><Relationship Id="rId24" Type="http://schemas.openxmlformats.org/officeDocument/2006/relationships/hyperlink" Target="https://sudact.ru/law/gk-rf-chast2/razdel-iv/glava-55/statia-1050/" TargetMode="External"/><Relationship Id="rId32" Type="http://schemas.openxmlformats.org/officeDocument/2006/relationships/hyperlink" Target="https://sudact.ru/law/apk-rf/razdel-i/glava-1/statia-9/" TargetMode="External"/><Relationship Id="rId37" Type="http://schemas.openxmlformats.org/officeDocument/2006/relationships/hyperlink" Target="https://sudact.ru/law/apk-rf/razdel-i/glava-9/statia-110/" TargetMode="External"/><Relationship Id="rId40" Type="http://schemas.openxmlformats.org/officeDocument/2006/relationships/hyperlink" Target="https://sudact.ru/law/apk-rf/razdel-i/glava-9/statia-110/" TargetMode="External"/><Relationship Id="rId45" Type="http://schemas.openxmlformats.org/officeDocument/2006/relationships/fontTable" Target="fontTable.xml"/><Relationship Id="rId5" Type="http://schemas.openxmlformats.org/officeDocument/2006/relationships/hyperlink" Target="https://sudact.ru/law/federalnyi-zakon-ot-08021998-n-14-fz-ob/glava-iv/statia-44/" TargetMode="External"/><Relationship Id="rId15" Type="http://schemas.openxmlformats.org/officeDocument/2006/relationships/hyperlink" Target="https://sudact.ru/law/apk-rf/razdel-ii/glava-18/statia-150/" TargetMode="External"/><Relationship Id="rId23" Type="http://schemas.openxmlformats.org/officeDocument/2006/relationships/hyperlink" Target="https://sudact.ru/law/gk-rf-chast1/razdel-i/podrazdel-1/glava-2/statia-15/" TargetMode="External"/><Relationship Id="rId28" Type="http://schemas.openxmlformats.org/officeDocument/2006/relationships/hyperlink" Target="https://sudact.ru/law/gk-rf-chast2/razdel-iv/glava-55/statia-1046/" TargetMode="External"/><Relationship Id="rId36" Type="http://schemas.openxmlformats.org/officeDocument/2006/relationships/hyperlink" Target="https://sudact.ru/law/gk-rf-chast1/razdel-i/podrazdel-4/glava-9/ss-2_2/statia-170/" TargetMode="External"/><Relationship Id="rId10" Type="http://schemas.openxmlformats.org/officeDocument/2006/relationships/hyperlink" Target="https://sudact.ru/law/gk-rf-chast1/razdel-i/podrazdel-1/glava-2/statia-15/" TargetMode="External"/><Relationship Id="rId19" Type="http://schemas.openxmlformats.org/officeDocument/2006/relationships/hyperlink" Target="https://sudact.ru/law/apk-rf/razdel-i/glava-7/statia-71/" TargetMode="External"/><Relationship Id="rId31" Type="http://schemas.openxmlformats.org/officeDocument/2006/relationships/hyperlink" Target="https://sudact.ru/law/apk-rf/razdel-i/glava-1/statia-8/" TargetMode="External"/><Relationship Id="rId44" Type="http://schemas.openxmlformats.org/officeDocument/2006/relationships/hyperlink" Target="https://sudact.ru/law/apk-rf/razdel-ii/glava-20/statia-170/" TargetMode="External"/><Relationship Id="rId4" Type="http://schemas.openxmlformats.org/officeDocument/2006/relationships/webSettings" Target="webSettings.xml"/><Relationship Id="rId9" Type="http://schemas.openxmlformats.org/officeDocument/2006/relationships/hyperlink" Target="https://sudact.ru/law/gk-rf-chast1/razdel-i/podrazdel-2/glava-4/ss-1/statia-53.1/" TargetMode="External"/><Relationship Id="rId14" Type="http://schemas.openxmlformats.org/officeDocument/2006/relationships/hyperlink" Target="https://sudact.ru/law/apk-rf/razdel-i/glava-9/statia-110/" TargetMode="External"/><Relationship Id="rId22" Type="http://schemas.openxmlformats.org/officeDocument/2006/relationships/hyperlink" Target="https://sudact.ru/law/gk-rf-chast2/razdel-iv/glava-60/statia-1102/" TargetMode="External"/><Relationship Id="rId27" Type="http://schemas.openxmlformats.org/officeDocument/2006/relationships/hyperlink" Target="https://sudact.ru/law/gk-rf-chast1/razdel-ii/glava-16/statia-252/" TargetMode="External"/><Relationship Id="rId30" Type="http://schemas.openxmlformats.org/officeDocument/2006/relationships/hyperlink" Target="https://sudact.ru/law/apk-rf/razdel-i/glava-7/statia-65/" TargetMode="External"/><Relationship Id="rId35" Type="http://schemas.openxmlformats.org/officeDocument/2006/relationships/hyperlink" Target="https://sudact.ru/law/gk-rf-chast2/razdel-iv/glava-55/statia-1042/" TargetMode="External"/><Relationship Id="rId43" Type="http://schemas.openxmlformats.org/officeDocument/2006/relationships/hyperlink" Target="https://sudact.ru/law/apk-rf/razdel-ii/glava-20/statia-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8088</Words>
  <Characters>46105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dc:creator>
  <cp:lastModifiedBy>July</cp:lastModifiedBy>
  <cp:revision>1</cp:revision>
  <dcterms:created xsi:type="dcterms:W3CDTF">2020-05-25T13:17:00Z</dcterms:created>
  <dcterms:modified xsi:type="dcterms:W3CDTF">2020-05-25T13:26:00Z</dcterms:modified>
</cp:coreProperties>
</file>