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2C" w:rsidRPr="00104E2C" w:rsidRDefault="00104E2C" w:rsidP="00945DCF">
      <w:pPr>
        <w:rPr>
          <w:b/>
          <w:u w:val="single"/>
        </w:rPr>
      </w:pPr>
      <w:r w:rsidRPr="00104E2C">
        <w:rPr>
          <w:b/>
          <w:u w:val="single"/>
        </w:rPr>
        <w:t>В ПОЛЬЗУ ИСТЦА</w:t>
      </w:r>
    </w:p>
    <w:p w:rsidR="00BB57D6" w:rsidRDefault="00945DCF" w:rsidP="00945DCF">
      <w:pPr>
        <w:rPr>
          <w:b/>
        </w:rPr>
      </w:pPr>
      <w:r w:rsidRPr="00945DCF">
        <w:rPr>
          <w:b/>
        </w:rPr>
        <w:t>Решение от 8 октября 2</w:t>
      </w:r>
      <w:r w:rsidRPr="00945DCF">
        <w:rPr>
          <w:b/>
        </w:rPr>
        <w:t>019 г. по делу № А56-90896/2019</w:t>
      </w:r>
      <w:r w:rsidRPr="00945DCF">
        <w:rPr>
          <w:b/>
        </w:rPr>
        <w:br/>
      </w:r>
      <w:r w:rsidRPr="00945DCF">
        <w:rPr>
          <w:b/>
        </w:rPr>
        <w:t>Арбитражный суд Санкт-Петербурга и Ленинградской области (АС Санкт-Петербурга и Ленинградской области)</w:t>
      </w:r>
    </w:p>
    <w:p w:rsidR="00945DCF" w:rsidRPr="00945DCF" w:rsidRDefault="00945DCF" w:rsidP="00945DCF">
      <w:pPr>
        <w:jc w:val="center"/>
        <w:rPr>
          <w:b/>
        </w:rPr>
      </w:pPr>
      <w:r>
        <w:rPr>
          <w:b/>
        </w:rPr>
        <w:t>установил:</w:t>
      </w:r>
    </w:p>
    <w:p w:rsidR="00945DCF" w:rsidRPr="00945DCF" w:rsidRDefault="00945DCF" w:rsidP="00945DCF">
      <w:r w:rsidRPr="00945DCF">
        <w:t xml:space="preserve">ГОСУДАРСТВЕННОЕ БЮДЖЕТНОЕ УЧРЕЖДЕНИЕ ЛЕНИНГРАДСКОЙ ОБЛАСТИ </w:t>
      </w:r>
      <w:r w:rsidRPr="00945DCF">
        <w:rPr>
          <w:b/>
        </w:rPr>
        <w:t>"СОСНОВСКОЕ ГОСУДАРСТВЕННОЕ ОПЫТНОЕ ОХОТНИЧЬЕ ХОЗЯЙСТВО"</w:t>
      </w:r>
      <w:r w:rsidRPr="00945DCF">
        <w:t xml:space="preserve"> обратилось в арбитражный суд с иском к</w:t>
      </w:r>
      <w:r w:rsidRPr="00945DCF">
        <w:rPr>
          <w:b/>
        </w:rPr>
        <w:t xml:space="preserve"> ОБЩЕСТВУ С ОГРАНИЧЕННОЙ ОТВЕТСТВЕННОСТЬЮ "СУМСКОЙ ЛОСОСЕВО-СИГОВЫЙ ПИТОМНИК"</w:t>
      </w:r>
      <w:r w:rsidRPr="00945DCF">
        <w:t xml:space="preserve"> о взыскании 1300000,00 руб. задолженности по соглашению от 26.11.2018 договору №М-2 от 11.05.2017.</w:t>
      </w:r>
    </w:p>
    <w:p w:rsidR="00945DCF" w:rsidRPr="00945DCF" w:rsidRDefault="00945DCF" w:rsidP="00945DCF">
      <w:r w:rsidRPr="00104E2C">
        <w:rPr>
          <w:b/>
        </w:rPr>
        <w:t>11.05.2017 между сторонами был заключен договор</w:t>
      </w:r>
      <w:r w:rsidR="00104E2C" w:rsidRPr="00104E2C">
        <w:rPr>
          <w:b/>
        </w:rPr>
        <w:t xml:space="preserve"> о совместной деятельности</w:t>
      </w:r>
      <w:r w:rsidRPr="00945DCF">
        <w:t xml:space="preserve"> №М-2, в соответствии с условиями которого стороны договорились, что совместное выращивание пеляди, муксуна или других видов рыб в садках (от стадии сбора икры до выращивания производителя и дальнейше</w:t>
      </w:r>
      <w:r w:rsidR="00104E2C">
        <w:t xml:space="preserve">го содержания маточного стада). </w:t>
      </w:r>
      <w:r w:rsidRPr="00945DCF">
        <w:t>В соответствии с пунктом 3.1 договора доход от реализации товарной рыбы, которая не входит в маточное стадо и подлежит реализации, икры, распределяе</w:t>
      </w:r>
      <w:r w:rsidR="00104E2C">
        <w:t>тся между сторонами 50% на 50%.</w:t>
      </w:r>
    </w:p>
    <w:p w:rsidR="00945DCF" w:rsidRPr="00104E2C" w:rsidRDefault="00945DCF" w:rsidP="00945DCF">
      <w:pPr>
        <w:rPr>
          <w:b/>
        </w:rPr>
      </w:pPr>
      <w:r w:rsidRPr="00104E2C">
        <w:rPr>
          <w:b/>
        </w:rPr>
        <w:t>Соглашением от 26.11.2018 к вышеуказанному договору стороны пришли к соглашению о расторжении договора совместной д</w:t>
      </w:r>
      <w:r w:rsidR="00104E2C">
        <w:rPr>
          <w:b/>
        </w:rPr>
        <w:t>еятельности №М-2 от 11.05.2017.</w:t>
      </w:r>
    </w:p>
    <w:p w:rsidR="00945DCF" w:rsidRPr="00945DCF" w:rsidRDefault="00945DCF" w:rsidP="00945DCF">
      <w:r w:rsidRPr="00945DCF">
        <w:t>Пунктом 3 данного соглашения стороны установили, что ООО «Сумской ЛСП» оставляет переданную рыбу согласно акта приема-передачи от 15.05.2017 к договору совместной деятельности №М-2 от 11.05.2017, взамен возмещает стоимость переданной рыбы согласно акта приема-передачи от 15.05.2017 к договору совместной деятельности №М-2 от 17.05</w:t>
      </w:r>
      <w:r w:rsidR="00104E2C">
        <w:t>.2017 в размере 1300000,00 руб.</w:t>
      </w:r>
    </w:p>
    <w:p w:rsidR="00945DCF" w:rsidRPr="00104E2C" w:rsidRDefault="00945DCF" w:rsidP="00945DCF">
      <w:pPr>
        <w:rPr>
          <w:b/>
        </w:rPr>
      </w:pPr>
      <w:r w:rsidRPr="00104E2C">
        <w:rPr>
          <w:b/>
        </w:rPr>
        <w:t>Поскольку Ответчик до настоящего времени оплату задолженности, в соответствии с соглашением от 26.11.2018 не произвел, Истец 19.03.2019 направил в его адрес претенз</w:t>
      </w:r>
      <w:r w:rsidR="00104E2C">
        <w:rPr>
          <w:b/>
        </w:rPr>
        <w:t>ию с требованием оплатить долг.</w:t>
      </w:r>
    </w:p>
    <w:p w:rsidR="00945DCF" w:rsidRPr="00945DCF" w:rsidRDefault="00945DCF" w:rsidP="00945DCF">
      <w:r w:rsidRPr="00945DCF">
        <w:t>Оставление данной претензии без ответа и удовлетворения послужило основанием для обр</w:t>
      </w:r>
      <w:r w:rsidR="00104E2C">
        <w:t>ащения в суд с настоящим иском.</w:t>
      </w:r>
    </w:p>
    <w:p w:rsidR="00945DCF" w:rsidRPr="00945DCF" w:rsidRDefault="00945DCF" w:rsidP="00945DCF">
      <w:r w:rsidRPr="00945DCF">
        <w:t>В соответствии с пунктом 1 статьи 1041 ГК РФ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</w:t>
      </w:r>
      <w:r w:rsidR="00104E2C">
        <w:t>речащей закону цели.</w:t>
      </w:r>
    </w:p>
    <w:p w:rsidR="00945DCF" w:rsidRPr="00945DCF" w:rsidRDefault="00945DCF" w:rsidP="00945DCF">
      <w:r w:rsidRPr="00945DCF">
        <w:t>В силу статьи 1046 ГК РФ порядок покрытия расходов и убытков, связанных с совместной деятельностью товарищей, определяется их соглашением. При отсутствии такого соглашения каждый товарищ несет расходы и убытки пропорционально сто</w:t>
      </w:r>
      <w:r w:rsidR="00104E2C">
        <w:t>имости его вклада в общее дело.</w:t>
      </w:r>
    </w:p>
    <w:p w:rsidR="00945DCF" w:rsidRPr="00945DCF" w:rsidRDefault="00945DCF" w:rsidP="00945DCF">
      <w:r w:rsidRPr="00945DCF">
        <w:t>Поскольку Ответчик до настоящего времени условия соглашения от 26.11.2018 не исполнил, а также принимая во внимание признание Ответчиком наличия задолженности по спорному договору, суд считает данное требование о взыскании 1300000,00 руб. подлежит удовлетворению в полном объеме.</w:t>
      </w:r>
    </w:p>
    <w:p w:rsidR="00945DCF" w:rsidRPr="00945DCF" w:rsidRDefault="00945DCF" w:rsidP="00945DCF"/>
    <w:p w:rsidR="00945DCF" w:rsidRPr="00945DCF" w:rsidRDefault="00945DCF" w:rsidP="00945DCF">
      <w:pPr>
        <w:jc w:val="center"/>
        <w:rPr>
          <w:b/>
        </w:rPr>
      </w:pPr>
      <w:r w:rsidRPr="00945DCF">
        <w:rPr>
          <w:b/>
        </w:rPr>
        <w:t>решил:</w:t>
      </w:r>
    </w:p>
    <w:p w:rsidR="00945DCF" w:rsidRPr="00945DCF" w:rsidRDefault="00104E2C" w:rsidP="00945DCF">
      <w:r w:rsidRPr="00104E2C">
        <w:rPr>
          <w:b/>
        </w:rPr>
        <w:t>Иск удовлетворить</w:t>
      </w:r>
      <w:r>
        <w:t xml:space="preserve">. </w:t>
      </w:r>
      <w:r w:rsidR="00945DCF" w:rsidRPr="00945DCF">
        <w:t>Взыскать с ОБЩЕСТВА С ОГРАНИЧЕННОЙ ОТВЕТСТВЕННОСТЬЮ "СУМСКОЙ ЛОСОСЕВО-СИГОВЫЙ ПИТОМНИК" в пользу ГОСУДАРСТВЕННОГО БЮДЖЕТНОГО УЧРЕЖДЕНИЯ ЛЕНИНГРАДСКОЙ ОБЛАСТИ "СОСНОВСКОЕ ГОСУДАРСТВЕННОЕ ОПЫТНОЕ ОХОТНИЧЬЕ ХОЗЯЙСТВО" 1300000,00 руб. задолженности, 26000,00 руб. расходов по государственной пошлине.</w:t>
      </w:r>
    </w:p>
    <w:p w:rsidR="00BB57D6" w:rsidRDefault="00BB57D6" w:rsidP="0034359B">
      <w:pPr>
        <w:rPr>
          <w:b/>
          <w:u w:val="single"/>
        </w:rPr>
      </w:pPr>
    </w:p>
    <w:p w:rsidR="00BB57D6" w:rsidRDefault="00BB57D6" w:rsidP="0034359B">
      <w:pPr>
        <w:rPr>
          <w:b/>
          <w:u w:val="single"/>
        </w:rPr>
      </w:pPr>
    </w:p>
    <w:p w:rsidR="00BB57D6" w:rsidRDefault="00BB57D6" w:rsidP="0034359B">
      <w:pPr>
        <w:rPr>
          <w:b/>
          <w:u w:val="single"/>
        </w:rPr>
      </w:pPr>
      <w:bookmarkStart w:id="0" w:name="_GoBack"/>
      <w:bookmarkEnd w:id="0"/>
    </w:p>
    <w:p w:rsidR="0034359B" w:rsidRPr="0034359B" w:rsidRDefault="0034359B" w:rsidP="0034359B">
      <w:pPr>
        <w:rPr>
          <w:b/>
          <w:u w:val="single"/>
        </w:rPr>
      </w:pPr>
      <w:r w:rsidRPr="0034359B">
        <w:rPr>
          <w:b/>
          <w:u w:val="single"/>
        </w:rPr>
        <w:lastRenderedPageBreak/>
        <w:t>В ПОЛЬЗУ ОТВЕТЧИКА</w:t>
      </w:r>
    </w:p>
    <w:p w:rsidR="00875ACE" w:rsidRDefault="0034359B" w:rsidP="0034359B">
      <w:pPr>
        <w:rPr>
          <w:b/>
        </w:rPr>
      </w:pPr>
      <w:r w:rsidRPr="0034359B">
        <w:rPr>
          <w:b/>
        </w:rPr>
        <w:t>Решение от 17 декабря 2</w:t>
      </w:r>
      <w:r w:rsidRPr="0034359B">
        <w:rPr>
          <w:b/>
        </w:rPr>
        <w:t>019 г. по делу № А56-47358/2019</w:t>
      </w:r>
      <w:r w:rsidRPr="0034359B">
        <w:rPr>
          <w:b/>
        </w:rPr>
        <w:br/>
      </w:r>
      <w:r w:rsidRPr="0034359B">
        <w:rPr>
          <w:b/>
        </w:rPr>
        <w:t>Арбитражный суд Санкт-Петербурга и Ленинградской области (АС Санкт-Петербурга и Ленинградской области)</w:t>
      </w:r>
    </w:p>
    <w:p w:rsidR="0034359B" w:rsidRPr="0034359B" w:rsidRDefault="0034359B" w:rsidP="0034359B">
      <w:pPr>
        <w:jc w:val="center"/>
        <w:rPr>
          <w:b/>
        </w:rPr>
      </w:pPr>
      <w:r>
        <w:rPr>
          <w:b/>
        </w:rPr>
        <w:t>установил:</w:t>
      </w:r>
    </w:p>
    <w:p w:rsidR="0034359B" w:rsidRPr="0034359B" w:rsidRDefault="0034359B" w:rsidP="0034359B">
      <w:r w:rsidRPr="0034359B">
        <w:rPr>
          <w:b/>
        </w:rPr>
        <w:t>ОБЩЕСТВО С ОГРАНИЧЕННОЙ</w:t>
      </w:r>
      <w:r w:rsidRPr="0034359B">
        <w:t xml:space="preserve"> </w:t>
      </w:r>
      <w:r w:rsidRPr="0034359B">
        <w:rPr>
          <w:b/>
        </w:rPr>
        <w:t>ОТВЕТСТВЕННОСТЬЮ "РЕМСТРОЙКОМПЛЕКТ"</w:t>
      </w:r>
      <w:r w:rsidRPr="0034359B">
        <w:t xml:space="preserve"> обратилось в арбитражный суд с иском к </w:t>
      </w:r>
      <w:r w:rsidRPr="0034359B">
        <w:rPr>
          <w:b/>
        </w:rPr>
        <w:t>ОБЩЕСТВУ С ОГРАНИЧЕННОЙ ОТВЕТСТВЕННОСТЬЮ "ХИМСТРОЙМОНТАЖ"</w:t>
      </w:r>
      <w:r w:rsidRPr="0034359B">
        <w:t xml:space="preserve"> о взыскании 1000169,50 руб. задолженности по партне</w:t>
      </w:r>
      <w:r w:rsidR="00BB57D6">
        <w:t>рскому соглашению от 21.04.2017 (</w:t>
      </w:r>
      <w:r w:rsidR="00BB57D6" w:rsidRPr="00BB57D6">
        <w:t>взаимное сотрудничество в сфере ремонта спецтехники, оборудования, запасных частей, в частности по ремонту базы опорной ЭШ-10/70, явля</w:t>
      </w:r>
      <w:r w:rsidR="00BB57D6">
        <w:t>ющейся собственностью Ответчика)</w:t>
      </w:r>
    </w:p>
    <w:p w:rsidR="0034359B" w:rsidRPr="0034359B" w:rsidRDefault="0034359B" w:rsidP="0034359B">
      <w:pPr>
        <w:rPr>
          <w:b/>
        </w:rPr>
      </w:pPr>
      <w:r w:rsidRPr="0034359B">
        <w:rPr>
          <w:b/>
        </w:rPr>
        <w:t>Пунктом 2.2 соглашения стороны определили, что прибыль от совместной деятельности, указанной в п. 1.2 соглашения распределяется в равных долях (50/50) после реализа</w:t>
      </w:r>
      <w:r>
        <w:rPr>
          <w:b/>
        </w:rPr>
        <w:t>ции отремонтированного объекта.</w:t>
      </w:r>
    </w:p>
    <w:p w:rsidR="0034359B" w:rsidRPr="0034359B" w:rsidRDefault="0034359B" w:rsidP="0034359B">
      <w:r w:rsidRPr="0034359B">
        <w:t>Уведомлением исх. №407/06 от 22.06.2018 Истец уведомил Ответчика о выполненных обязательствах по партнерскому соглашению, и о реализации объекта (базы опо</w:t>
      </w:r>
      <w:r>
        <w:t>рной ЭШ 10/70) 18.06.2018 года.</w:t>
      </w:r>
      <w:r w:rsidR="00BB57D6">
        <w:t xml:space="preserve"> </w:t>
      </w:r>
      <w:r w:rsidRPr="0034359B">
        <w:t>Из представленного Истцу отчета следовало, что объект был реализован по стоимости 3280000,00 руб. Затраты на ремонт в 2017-2018 годах составили 1317759,00 руб., а стоимость</w:t>
      </w:r>
      <w:r>
        <w:t xml:space="preserve"> опорной базы – 1398305,00 руб.</w:t>
      </w:r>
    </w:p>
    <w:p w:rsidR="0034359B" w:rsidRPr="0034359B" w:rsidRDefault="0034359B" w:rsidP="0034359B">
      <w:r w:rsidRPr="0034359B">
        <w:t>Таким образом, согласно представленного Ответчиком отчета, прибыль сторон за реализованную опорную базу составила 563936,00 руб. (281968,0</w:t>
      </w:r>
      <w:r>
        <w:t>0 руб. прибыль каждой стороны).</w:t>
      </w:r>
    </w:p>
    <w:p w:rsidR="0034359B" w:rsidRPr="0034359B" w:rsidRDefault="0034359B" w:rsidP="0034359B">
      <w:r w:rsidRPr="0034359B">
        <w:t xml:space="preserve">Платежным поручением №1327 от 10.07.2018 Ответчиком Истцу были перечислены 31798,50 руб. в качестве выплаты прибыли в соответствии с </w:t>
      </w:r>
      <w:r w:rsidR="00BB57D6">
        <w:t>п. 1.2 партнерского соглашения.</w:t>
      </w:r>
    </w:p>
    <w:p w:rsidR="0034359B" w:rsidRPr="0034359B" w:rsidRDefault="0034359B" w:rsidP="0034359B">
      <w:r w:rsidRPr="0034359B">
        <w:t xml:space="preserve">Считая, что Истцу подлежит возмещению 1000169,50 руб. (750000,00 руб. вложенные Истцом средства, 281968,00 руб. – прибыль стороны по соглашению в соответствии с п. 2.2 соглашения за минусом 31798,50 </w:t>
      </w:r>
      <w:proofErr w:type="gramStart"/>
      <w:r w:rsidRPr="0034359B">
        <w:t>руб. )</w:t>
      </w:r>
      <w:proofErr w:type="gramEnd"/>
      <w:r w:rsidRPr="0034359B">
        <w:t>, Истец направил в его адрес 18.02.2019 претензию с треб</w:t>
      </w:r>
      <w:r>
        <w:t>ованием оплатить задолженность.</w:t>
      </w:r>
    </w:p>
    <w:p w:rsidR="0034359B" w:rsidRPr="0034359B" w:rsidRDefault="0034359B" w:rsidP="0034359B">
      <w:r w:rsidRPr="0034359B">
        <w:t>Ответчик, возражая против удовлетворения исковых требований указал, что сумма выручки от продажи опорной базы составила 3280000,00 руб., в том числе НДС 18% 500339,00 руб., что подтверждается представленным в материалы д</w:t>
      </w:r>
      <w:r w:rsidR="00BB57D6">
        <w:t>ела договором №1 от 01.06.2018.</w:t>
      </w:r>
    </w:p>
    <w:p w:rsidR="0034359B" w:rsidRPr="00BB57D6" w:rsidRDefault="0034359B" w:rsidP="0034359B">
      <w:pPr>
        <w:rPr>
          <w:b/>
        </w:rPr>
      </w:pPr>
      <w:r w:rsidRPr="00BB57D6">
        <w:rPr>
          <w:b/>
        </w:rPr>
        <w:t>Как считает Ответчик, для расчета следует принять сумму выручки от продажи опорной базы без учета НДС-2779661,00 руб. (328</w:t>
      </w:r>
      <w:r w:rsidR="00BB57D6">
        <w:rPr>
          <w:b/>
        </w:rPr>
        <w:t>0000,00 руб. – 500339,00 руб.).</w:t>
      </w:r>
    </w:p>
    <w:p w:rsidR="0034359B" w:rsidRPr="0034359B" w:rsidRDefault="0034359B" w:rsidP="0034359B">
      <w:r w:rsidRPr="0034359B">
        <w:t>Также Ответчик пояснил, что Истец в соответствии с условиями партнерского соглашения профинансировал сумму в размере 750000,00 руб. Указанная сумма не является для Ответчика объектом налогообложения по НДС. На полученные средства Ответчик приобрел товары, работы, услуги для ремонта объекта, которые приняты к учету и в их составе учтен НДС 18%. В связи с этим затраты на ремонт, профинансированные И</w:t>
      </w:r>
      <w:r w:rsidR="00BB57D6">
        <w:t>стцом составляют 635593,00 руб.</w:t>
      </w:r>
    </w:p>
    <w:p w:rsidR="0034359B" w:rsidRPr="0034359B" w:rsidRDefault="0034359B" w:rsidP="0034359B">
      <w:r w:rsidRPr="0034359B">
        <w:t>Таким образом, полученная прибыль составила: 63597,00 руб. без учета НДС (2779661,00 руб. – 2716064,00 руб.). Доля прибыли Истца состави</w:t>
      </w:r>
      <w:r w:rsidR="00BB57D6">
        <w:t>ла 31798,00 руб. без учета НДС.</w:t>
      </w:r>
    </w:p>
    <w:p w:rsidR="0034359B" w:rsidRPr="00BB57D6" w:rsidRDefault="0034359B" w:rsidP="0034359B">
      <w:r w:rsidRPr="0034359B">
        <w:t>Поскольку п. 2.1 партнерского соглашения стороны согласовали, что при продаже объекта, подлежит возмещению только прибыль в соотношении 50/50%, общий размер которой составил 635593,00 руб., согласно расчету Ответчика, представленных им в обоснование расчетов документов, а также принимая во внимание не предоставление Истцом в нарушение ст. 65 АПК РФ в материалы дела документов, свидетельствующих о необходимость возврата со стороны Ответчика большей суммы прибыли, суд считает требование о взыскании задолженности подлежит</w:t>
      </w:r>
      <w:r w:rsidR="00BB57D6">
        <w:t xml:space="preserve"> отклонению как необоснованное.</w:t>
      </w:r>
    </w:p>
    <w:p w:rsidR="0034359B" w:rsidRPr="0034359B" w:rsidRDefault="0034359B" w:rsidP="0034359B">
      <w:pPr>
        <w:jc w:val="center"/>
        <w:rPr>
          <w:b/>
        </w:rPr>
      </w:pPr>
      <w:r w:rsidRPr="0034359B">
        <w:rPr>
          <w:b/>
        </w:rPr>
        <w:t>решил:</w:t>
      </w:r>
    </w:p>
    <w:p w:rsidR="0034359B" w:rsidRPr="0034359B" w:rsidRDefault="0034359B" w:rsidP="0034359B">
      <w:pPr>
        <w:rPr>
          <w:b/>
        </w:rPr>
      </w:pPr>
    </w:p>
    <w:p w:rsidR="0034359B" w:rsidRDefault="0034359B" w:rsidP="0034359B">
      <w:pPr>
        <w:rPr>
          <w:b/>
        </w:rPr>
      </w:pPr>
      <w:r w:rsidRPr="0034359B">
        <w:rPr>
          <w:b/>
        </w:rPr>
        <w:t>В иске отказать.</w:t>
      </w:r>
    </w:p>
    <w:p w:rsidR="00BB57D6" w:rsidRPr="0034359B" w:rsidRDefault="00BB57D6" w:rsidP="0034359B">
      <w:pPr>
        <w:rPr>
          <w:b/>
        </w:rPr>
      </w:pPr>
    </w:p>
    <w:sectPr w:rsidR="00BB57D6" w:rsidRPr="0034359B" w:rsidSect="00343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29"/>
    <w:rsid w:val="00104E2C"/>
    <w:rsid w:val="0034359B"/>
    <w:rsid w:val="00875ACE"/>
    <w:rsid w:val="00945DCF"/>
    <w:rsid w:val="009A5C29"/>
    <w:rsid w:val="00B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1F11-4384-4B55-9531-948AF61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2020-05-25T11:21:00Z</dcterms:created>
  <dcterms:modified xsi:type="dcterms:W3CDTF">2020-05-25T12:06:00Z</dcterms:modified>
</cp:coreProperties>
</file>