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0B" w:rsidRDefault="004D0D0B" w:rsidP="004D0D0B">
      <w:proofErr w:type="spellStart"/>
      <w:r>
        <w:t>РЕШЕНИе</w:t>
      </w:r>
      <w:proofErr w:type="spellEnd"/>
    </w:p>
    <w:p w:rsidR="004D0D0B" w:rsidRDefault="004D0D0B" w:rsidP="004D0D0B">
      <w:r>
        <w:t>дело № А45-35224/2017</w:t>
      </w:r>
    </w:p>
    <w:p w:rsidR="004D0D0B" w:rsidRDefault="004D0D0B" w:rsidP="004D0D0B">
      <w:r>
        <w:t>Г. Новосибирск</w:t>
      </w:r>
    </w:p>
    <w:p w:rsidR="004D0D0B" w:rsidRDefault="004D0D0B" w:rsidP="004D0D0B">
      <w:r>
        <w:t>22 января 2018 года</w:t>
      </w:r>
    </w:p>
    <w:p w:rsidR="004D0D0B" w:rsidRDefault="004D0D0B" w:rsidP="004D0D0B">
      <w:r>
        <w:t>Резолютивная часть решения</w:t>
      </w:r>
      <w:r>
        <w:t xml:space="preserve"> объявлена 16 января 2018 года.</w:t>
      </w:r>
    </w:p>
    <w:p w:rsidR="004D0D0B" w:rsidRDefault="004D0D0B" w:rsidP="004D0D0B">
      <w:r>
        <w:t>В полном объеме решение и</w:t>
      </w:r>
      <w:r>
        <w:t>зготовлено 22 января 2018 года.</w:t>
      </w:r>
    </w:p>
    <w:p w:rsidR="004D0D0B" w:rsidRDefault="004D0D0B" w:rsidP="004D0D0B">
      <w:r>
        <w:t>Арбитражный суд Новосибирской области в составе судьи Смеречинской Я.А., при ведении протокола судебного заседания помощником судьи Рыбаковой Л.А., рассмотрев в открытом судебном заседании дело по иску общества с ограни</w:t>
      </w:r>
      <w:r>
        <w:t>ченной ответственностью «Мудра»</w:t>
      </w:r>
    </w:p>
    <w:p w:rsidR="004D0D0B" w:rsidRDefault="004D0D0B" w:rsidP="004D0D0B">
      <w:r>
        <w:t>к обществу с ограниченной от</w:t>
      </w:r>
      <w:r>
        <w:t>ветственностью «</w:t>
      </w:r>
      <w:proofErr w:type="spellStart"/>
      <w:r>
        <w:t>Трэвэлерс</w:t>
      </w:r>
      <w:proofErr w:type="spellEnd"/>
      <w:r>
        <w:t xml:space="preserve"> кофе»</w:t>
      </w:r>
    </w:p>
    <w:p w:rsidR="004D0D0B" w:rsidRDefault="004D0D0B" w:rsidP="004D0D0B">
      <w:proofErr w:type="gramStart"/>
      <w:r>
        <w:t xml:space="preserve">о расторжении договора коммерческой </w:t>
      </w:r>
      <w:proofErr w:type="spellStart"/>
      <w:r>
        <w:t>субконцессии</w:t>
      </w:r>
      <w:proofErr w:type="spellEnd"/>
      <w:r>
        <w:t>, о взыскании неосновательного обога</w:t>
      </w:r>
      <w:r>
        <w:t>щения в сумме 1 000 000 рублей,</w:t>
      </w:r>
      <w:proofErr w:type="gramEnd"/>
    </w:p>
    <w:p w:rsidR="004D0D0B" w:rsidRDefault="004D0D0B" w:rsidP="004D0D0B">
      <w:r>
        <w:t>при участии в судебном заседании представителя истца Путинцева Р.А., действующего на основа</w:t>
      </w:r>
      <w:r>
        <w:t>нии доверенности от 14.11.2017,</w:t>
      </w:r>
    </w:p>
    <w:p w:rsidR="004D0D0B" w:rsidRDefault="004D0D0B" w:rsidP="004D0D0B">
      <w:r>
        <w:t>УСТАНОВИЛ:</w:t>
      </w:r>
    </w:p>
    <w:p w:rsidR="004D0D0B" w:rsidRDefault="004D0D0B" w:rsidP="004D0D0B">
      <w:r>
        <w:t>Общество с ограниченной ответственностью «Мудра» (далее – ООО «Мудра») обратилось в арбитражный суд с иском к обществу с ограниченной ответственностью «</w:t>
      </w:r>
      <w:proofErr w:type="spellStart"/>
      <w:r>
        <w:t>Трэвэлерс</w:t>
      </w:r>
      <w:proofErr w:type="spellEnd"/>
      <w:r>
        <w:t xml:space="preserve"> кофе» (далее – ООО «</w:t>
      </w:r>
      <w:proofErr w:type="spellStart"/>
      <w:r>
        <w:t>Трэвэлерс</w:t>
      </w:r>
      <w:proofErr w:type="spellEnd"/>
      <w:r>
        <w:t xml:space="preserve"> кофе») о расторжении договора коммерческой </w:t>
      </w:r>
      <w:proofErr w:type="spellStart"/>
      <w:r>
        <w:t>субконцессии</w:t>
      </w:r>
      <w:proofErr w:type="spellEnd"/>
      <w:r>
        <w:t xml:space="preserve"> № 179 от 27.12.2016</w:t>
      </w:r>
      <w:r>
        <w:t>, о взыскании 1 000 000 рублей.</w:t>
      </w:r>
    </w:p>
    <w:p w:rsidR="004D0D0B" w:rsidRDefault="004D0D0B" w:rsidP="004D0D0B">
      <w:r>
        <w:t xml:space="preserve">Исковые требования ООО «Мудра» обоснованы ссылками на статью 450, пункт 4 статьи 453, статьи 1102 Гражданского кодекса Российской Федерации (далее – ГК РФ) и мотивированы утратой возможности государственной регистрации заключенного сторонами договора коммерческой </w:t>
      </w:r>
      <w:proofErr w:type="spellStart"/>
      <w:r>
        <w:t>субконцессии</w:t>
      </w:r>
      <w:proofErr w:type="spellEnd"/>
      <w:r>
        <w:t xml:space="preserve"> ввиду утраты ответчиком права, подлежавшего предоставлению по указанному договору, в </w:t>
      </w:r>
      <w:proofErr w:type="gramStart"/>
      <w:r>
        <w:t>связи</w:t>
      </w:r>
      <w:proofErr w:type="gramEnd"/>
      <w:r>
        <w:t xml:space="preserve"> с чем отсутствуют основания для удержания ответчиком уплаченного по договору коммерческой </w:t>
      </w:r>
      <w:proofErr w:type="spellStart"/>
      <w:r>
        <w:t>с</w:t>
      </w:r>
      <w:r>
        <w:t>убконцессии</w:t>
      </w:r>
      <w:proofErr w:type="spellEnd"/>
      <w:r>
        <w:t xml:space="preserve"> паушального взноса.</w:t>
      </w:r>
    </w:p>
    <w:p w:rsidR="004D0D0B" w:rsidRDefault="004D0D0B" w:rsidP="004D0D0B">
      <w:r>
        <w:t>Представитель истца в судебном заседании исковые требования поддержал, просил</w:t>
      </w:r>
      <w:r>
        <w:t xml:space="preserve"> удовлетворить в полном объеме.</w:t>
      </w:r>
    </w:p>
    <w:p w:rsidR="004D0D0B" w:rsidRDefault="004D0D0B" w:rsidP="004D0D0B">
      <w:r>
        <w:t xml:space="preserve">Ответчик, извещенный надлежащим образом, явку представителя в судебное заседание не обеспечил, представил отзыв, просит отказать в удовлетворении исковых требований, ссылается на исполнение обязательств по договору коммерческой </w:t>
      </w:r>
      <w:proofErr w:type="spellStart"/>
      <w:r>
        <w:t>субконцессии</w:t>
      </w:r>
      <w:proofErr w:type="spellEnd"/>
      <w:r>
        <w:t xml:space="preserve"> надлежащим образом, использование истцом указанного в договоре товарного знака в с</w:t>
      </w:r>
      <w:r>
        <w:t>воей деятельности.</w:t>
      </w:r>
    </w:p>
    <w:p w:rsidR="004D0D0B" w:rsidRDefault="004D0D0B" w:rsidP="004D0D0B">
      <w:r>
        <w:t>Принимая во внимание наличие доказательств надлежащего извещения ответчика о времени и месте судебного заседания, арбитражный суд полагает возможным рассмотреть дело в его отсутствие по правилам пункта 3 статьи 156 Арбитражного процессуального кодекса Российской Федерации (далее – АПК РФ).</w:t>
      </w:r>
    </w:p>
    <w:p w:rsidR="004D0D0B" w:rsidRDefault="004D0D0B" w:rsidP="004D0D0B"/>
    <w:p w:rsidR="004D0D0B" w:rsidRDefault="004D0D0B" w:rsidP="004D0D0B">
      <w:r>
        <w:lastRenderedPageBreak/>
        <w:t>Исследовав представленные сторонами доказательства и приводимые ими доводы, арбит</w:t>
      </w:r>
      <w:r>
        <w:t>ражный суд установил следующее.</w:t>
      </w:r>
    </w:p>
    <w:p w:rsidR="004D0D0B" w:rsidRDefault="004D0D0B" w:rsidP="004D0D0B">
      <w:proofErr w:type="gramStart"/>
      <w:r>
        <w:t>Как усматривается из материалов дела, между ООО «</w:t>
      </w:r>
      <w:proofErr w:type="spellStart"/>
      <w:r>
        <w:t>Трэвэлерс</w:t>
      </w:r>
      <w:proofErr w:type="spellEnd"/>
      <w:r>
        <w:t xml:space="preserve"> кофе» на стороне правообладателя и ООО «Мудра» на стороне пользователя заключен договор коммерческой </w:t>
      </w:r>
      <w:proofErr w:type="spellStart"/>
      <w:r>
        <w:t>субконцессии</w:t>
      </w:r>
      <w:proofErr w:type="spellEnd"/>
      <w:r>
        <w:t xml:space="preserve"> от 27.12.2016 № 179, по условиям которого правообладатель обязался предоставить пользователю за вознаграждение на срок действия договора право использовать в предпринимательской деятельности на неисключительной основе комплекс исключительных прав, включающий право на товарный знак по свидетельству № 260857 «</w:t>
      </w:r>
      <w:proofErr w:type="spellStart"/>
      <w:r>
        <w:t>Traveler’s</w:t>
      </w:r>
      <w:proofErr w:type="spellEnd"/>
      <w:r>
        <w:t xml:space="preserve"> </w:t>
      </w:r>
      <w:proofErr w:type="spellStart"/>
      <w:r>
        <w:t>Coffee</w:t>
      </w:r>
      <w:proofErr w:type="spellEnd"/>
      <w:proofErr w:type="gramEnd"/>
      <w:r>
        <w:t>», и Ноу-хау, в пределах территории и в кофейне, в отношении которо</w:t>
      </w:r>
      <w:r>
        <w:t>й подписан и действует договор.</w:t>
      </w:r>
    </w:p>
    <w:p w:rsidR="004D0D0B" w:rsidRDefault="004D0D0B" w:rsidP="004D0D0B">
      <w:r>
        <w:t>Пунктом 22.1.2 договора срок его действия был согласова</w:t>
      </w:r>
      <w:r>
        <w:t>н сторонами до 28.12.2023 года.</w:t>
      </w:r>
    </w:p>
    <w:p w:rsidR="004D0D0B" w:rsidRDefault="004D0D0B" w:rsidP="004D0D0B">
      <w:r>
        <w:t>Право использования товарного знака принадлежало ответчику на основании договора коммерческой концессии № 1 от 20.11.2012, заключенного с TRAVELER’S COFFEE INTERNATIONAL LIMITED (Республика Кипр), что отражено сторонами в пункте 2</w:t>
      </w:r>
      <w:r>
        <w:t>.2 договора при его заключении.</w:t>
      </w:r>
    </w:p>
    <w:p w:rsidR="004D0D0B" w:rsidRDefault="004D0D0B" w:rsidP="004D0D0B">
      <w:r>
        <w:t>Во исполнение договорного обязательства по уплате паушального взноса истец перечислил на банковский счет ответчика денежные средства в сумме 1 000 000 рублей по платежно</w:t>
      </w:r>
      <w:r>
        <w:t>му поручению от 09.01.2017 № 1.</w:t>
      </w:r>
    </w:p>
    <w:p w:rsidR="004D0D0B" w:rsidRDefault="004D0D0B" w:rsidP="004D0D0B">
      <w:r>
        <w:t>30.09.2016 уполномоченным органом произведена государственная регистрация договора об отчуждении исключительного права на товарный знак № 260857 в польз</w:t>
      </w:r>
      <w:proofErr w:type="gramStart"/>
      <w:r>
        <w:t>у ООО</w:t>
      </w:r>
      <w:proofErr w:type="gramEnd"/>
      <w:r>
        <w:t xml:space="preserve"> «ООО «</w:t>
      </w:r>
      <w:proofErr w:type="spellStart"/>
      <w:r>
        <w:t>Трэвэлерс</w:t>
      </w:r>
      <w:proofErr w:type="spellEnd"/>
      <w:r>
        <w:t xml:space="preserve"> кофе Москва», что следует из имеющихся в деле сведений Государственного реестра товарных знаков в отно</w:t>
      </w:r>
      <w:r>
        <w:t>шении товарного знака № 260857.</w:t>
      </w:r>
    </w:p>
    <w:p w:rsidR="004D0D0B" w:rsidRDefault="004D0D0B" w:rsidP="004D0D0B">
      <w:r>
        <w:t xml:space="preserve">17.08.2017 уполномоченным органом произведена государственная регистрация расторжения зарегистрированного договора коммерческой </w:t>
      </w:r>
      <w:proofErr w:type="spellStart"/>
      <w:r>
        <w:t>субконцессии</w:t>
      </w:r>
      <w:proofErr w:type="spellEnd"/>
      <w:r>
        <w:t>, заключенного в ООО «</w:t>
      </w:r>
      <w:proofErr w:type="spellStart"/>
      <w:r>
        <w:t>Трэвэлерс</w:t>
      </w:r>
      <w:proofErr w:type="spellEnd"/>
      <w:r>
        <w:t xml:space="preserve"> кофе», о чем в Государственный реестр внесена запись от 17.08.2017 № РД02298647, согласно извещению о государственной регистрации д</w:t>
      </w:r>
      <w:r>
        <w:t>оговора коммерческой концессии.</w:t>
      </w:r>
    </w:p>
    <w:p w:rsidR="004D0D0B" w:rsidRDefault="004D0D0B" w:rsidP="004D0D0B">
      <w:r>
        <w:t>Сообщением от 18.08.2017 № 121 ООО «</w:t>
      </w:r>
      <w:proofErr w:type="spellStart"/>
      <w:r>
        <w:t>Трэвэлерс</w:t>
      </w:r>
      <w:proofErr w:type="spellEnd"/>
      <w:r>
        <w:t xml:space="preserve"> кофе» уведомило истца о расторжении договора коммерческой концессии, а также о невозможности с его стороны формально считать правомерным использование то</w:t>
      </w:r>
      <w:r>
        <w:t>варного знака «</w:t>
      </w:r>
      <w:proofErr w:type="spellStart"/>
      <w:r>
        <w:t>Трэвэлерс</w:t>
      </w:r>
      <w:proofErr w:type="spellEnd"/>
      <w:r>
        <w:t xml:space="preserve"> кофе».</w:t>
      </w:r>
    </w:p>
    <w:p w:rsidR="004D0D0B" w:rsidRDefault="004D0D0B" w:rsidP="004D0D0B">
      <w:r>
        <w:t>06.10.2017 ООО «Мудра» направило в адрес ООО «</w:t>
      </w:r>
      <w:proofErr w:type="spellStart"/>
      <w:r>
        <w:t>Трэвэлерс</w:t>
      </w:r>
      <w:proofErr w:type="spellEnd"/>
      <w:r>
        <w:t xml:space="preserve"> кофе» требование о расторжении договора коммерческой </w:t>
      </w:r>
      <w:proofErr w:type="spellStart"/>
      <w:r>
        <w:t>субконцессии</w:t>
      </w:r>
      <w:proofErr w:type="spellEnd"/>
      <w:r>
        <w:t xml:space="preserve"> и возврате уплаченного паушального взноса, ос</w:t>
      </w:r>
      <w:r>
        <w:t>тавленное последним без ответа.</w:t>
      </w:r>
    </w:p>
    <w:p w:rsidR="004D0D0B" w:rsidRDefault="004D0D0B" w:rsidP="004D0D0B">
      <w:r>
        <w:t>Отсутствие ответ</w:t>
      </w:r>
      <w:proofErr w:type="gramStart"/>
      <w:r>
        <w:t>а ООО</w:t>
      </w:r>
      <w:proofErr w:type="gramEnd"/>
      <w:r>
        <w:t xml:space="preserve"> «</w:t>
      </w:r>
      <w:proofErr w:type="spellStart"/>
      <w:r>
        <w:t>Трэвэлерс</w:t>
      </w:r>
      <w:proofErr w:type="spellEnd"/>
      <w:r>
        <w:t xml:space="preserve"> кофе» на указанное требование повлекло обращение ООО «Мудра» в арбитражн</w:t>
      </w:r>
      <w:r>
        <w:t>ый суд с рассматриваемым иском.</w:t>
      </w:r>
    </w:p>
    <w:p w:rsidR="004D0D0B" w:rsidRDefault="004D0D0B" w:rsidP="004D0D0B">
      <w:r>
        <w:t>Статьей 1225 ГК РФ товарные знаки отнесены к результатам интеллектуальной деятельности и приравненным к ним средствам индивидуализации юридических лиц, товаров, работ, услуг и предприятий, которым предоставляется правовая охрана (и</w:t>
      </w:r>
      <w:r>
        <w:t>нтеллектуальной собственности).</w:t>
      </w:r>
    </w:p>
    <w:p w:rsidR="004D0D0B" w:rsidRDefault="004D0D0B" w:rsidP="004D0D0B">
      <w:r>
        <w:t>Согласно статье 1477 ГК РФ на товарный знак, то есть на обозначение, служащее для индивидуализации товаров юридических лиц и индивидуальных предпринимателей, признается исключительное право, удостоверяемое свидетельством на товарный знак.</w:t>
      </w:r>
    </w:p>
    <w:p w:rsidR="004D0D0B" w:rsidRDefault="004D0D0B" w:rsidP="004D0D0B"/>
    <w:p w:rsidR="004D0D0B" w:rsidRDefault="004D0D0B" w:rsidP="004D0D0B">
      <w:r>
        <w:lastRenderedPageBreak/>
        <w:t xml:space="preserve">В соответствии со статьей 1479 ГК РФ 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w:t>
      </w:r>
      <w:r>
        <w:t>договором Российской Федерации.</w:t>
      </w:r>
    </w:p>
    <w:p w:rsidR="004D0D0B" w:rsidRDefault="004D0D0B" w:rsidP="004D0D0B">
      <w:r>
        <w:t xml:space="preserve">В силу пункта 1 статьи 1484 ГК РФ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статьей 1229 Кодекса любым не противоречащим закону способом (исключительное право на товарный знак), в том числе способами, указанными в пункте 2 </w:t>
      </w:r>
      <w:r>
        <w:t>статьи 1484 Кодекса.</w:t>
      </w:r>
    </w:p>
    <w:p w:rsidR="004D0D0B" w:rsidRDefault="004D0D0B" w:rsidP="004D0D0B">
      <w:proofErr w:type="gramStart"/>
      <w:r>
        <w:t>В силу статьи 1027 ГК РФ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w:t>
      </w:r>
      <w:r>
        <w:t xml:space="preserve"> секрет</w:t>
      </w:r>
      <w:proofErr w:type="gramEnd"/>
      <w:r>
        <w:t xml:space="preserve"> производства (ноу-хау).</w:t>
      </w:r>
    </w:p>
    <w:p w:rsidR="004D0D0B" w:rsidRDefault="004D0D0B" w:rsidP="004D0D0B">
      <w:proofErr w:type="gramStart"/>
      <w:r>
        <w:t>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w:t>
      </w:r>
      <w:r>
        <w:t>олнению работ, оказанию услуг).</w:t>
      </w:r>
      <w:proofErr w:type="gramEnd"/>
    </w:p>
    <w:p w:rsidR="004D0D0B" w:rsidRDefault="004D0D0B" w:rsidP="004D0D0B">
      <w:r>
        <w:t>К договору коммерческой концессии соответственно применяются правила раздела VII Кодекса о лицензионном договоре, если это не противоречит положениям настоящей главы и существу договора коммерческой концессии</w:t>
      </w:r>
      <w:r>
        <w:t xml:space="preserve"> (пункт 4 статьи 1027 Кодекса).</w:t>
      </w:r>
    </w:p>
    <w:p w:rsidR="004D0D0B" w:rsidRDefault="004D0D0B" w:rsidP="004D0D0B">
      <w:r>
        <w:t xml:space="preserve">Согласно пункту 1 статьи 1029 ГК РФ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w:t>
      </w:r>
      <w:proofErr w:type="spellStart"/>
      <w:r>
        <w:t>субконцессии</w:t>
      </w:r>
      <w:proofErr w:type="spellEnd"/>
      <w:r>
        <w:t>, согласованных им с правообладателем либо определенных в д</w:t>
      </w:r>
      <w:r>
        <w:t>оговоре коммерческой концессии.</w:t>
      </w:r>
    </w:p>
    <w:p w:rsidR="004D0D0B" w:rsidRDefault="004D0D0B" w:rsidP="004D0D0B">
      <w:r>
        <w:t>Статьей 1028 ГК РФ предусмотрено, что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w:t>
      </w:r>
      <w:r>
        <w:t>ации предоставление права исполь</w:t>
      </w:r>
      <w:r>
        <w:t>зо</w:t>
      </w:r>
      <w:r>
        <w:t>вания считается несостоявшимся.</w:t>
      </w:r>
    </w:p>
    <w:p w:rsidR="004D0D0B" w:rsidRDefault="004D0D0B" w:rsidP="004D0D0B">
      <w:proofErr w:type="gramStart"/>
      <w:r>
        <w:t xml:space="preserve">В соответствии с пунктом 2 статьи 1031 ГК РФ, если договором коммерческой концессии не предусмотрено иное, правообладатель обязан: 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(пункт 2 статьи 1028); оказывать пользователю постоянное техническое и консультативное содействие, включая содействие в обучении и повышении квалификации </w:t>
      </w:r>
      <w:r>
        <w:lastRenderedPageBreak/>
        <w:t>работников;</w:t>
      </w:r>
      <w:proofErr w:type="gramEnd"/>
      <w:r>
        <w:t xml:space="preserve"> контролировать качество товаров (работ, услуг), производимых (выполняемых, оказываемых) пользователем на основании д</w:t>
      </w:r>
      <w:r>
        <w:t>оговора коммерческой концессии.</w:t>
      </w:r>
    </w:p>
    <w:p w:rsidR="004D0D0B" w:rsidRDefault="004D0D0B" w:rsidP="004D0D0B">
      <w:r>
        <w:t>Статьей 1030 ГК РФ установлено, что 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w:t>
      </w:r>
      <w:r>
        <w:t>рме, предусмотренной договором.</w:t>
      </w:r>
    </w:p>
    <w:p w:rsidR="004D0D0B" w:rsidRDefault="004D0D0B" w:rsidP="004D0D0B">
      <w:proofErr w:type="gramStart"/>
      <w:r>
        <w:t xml:space="preserve">Согласно пункту 2.1. договора коммерческой </w:t>
      </w:r>
      <w:proofErr w:type="spellStart"/>
      <w:r>
        <w:t>субконцессии</w:t>
      </w:r>
      <w:proofErr w:type="spellEnd"/>
      <w:r>
        <w:t xml:space="preserve"> № 179 от 27.12.2016 ООО «</w:t>
      </w:r>
      <w:proofErr w:type="spellStart"/>
      <w:r>
        <w:t>Трэвэлерс</w:t>
      </w:r>
      <w:proofErr w:type="spellEnd"/>
      <w:r>
        <w:t xml:space="preserve"> кофе» приняло обязательство предоставить истцу право использовать в предпринимательской деятельности комплекс исключительных прав, включающий право на товарный знак «</w:t>
      </w:r>
      <w:proofErr w:type="spellStart"/>
      <w:r>
        <w:t>Traveler’s</w:t>
      </w:r>
      <w:proofErr w:type="spellEnd"/>
      <w:r>
        <w:t xml:space="preserve"> </w:t>
      </w:r>
      <w:proofErr w:type="spellStart"/>
      <w:r>
        <w:t>Coffee</w:t>
      </w:r>
      <w:proofErr w:type="spellEnd"/>
      <w:r>
        <w:t>», зарегистрированный в Государственном реестре товарных знаков и знаков обслуживания за номером 260857, в отношении товаров и услуг 30, 42 класса МКТУ, и ноу-хау, в пределах территории и в</w:t>
      </w:r>
      <w:proofErr w:type="gramEnd"/>
      <w:r>
        <w:t xml:space="preserve"> кофейне, в отношении которой сторонами подпи</w:t>
      </w:r>
      <w:r>
        <w:t>сан и действует данный договор.</w:t>
      </w:r>
    </w:p>
    <w:p w:rsidR="004D0D0B" w:rsidRDefault="004D0D0B" w:rsidP="004D0D0B">
      <w:proofErr w:type="gramStart"/>
      <w:r>
        <w:t>Пунктом 12.2.1 договора № 179 установлена обязанность пользователя использовать товарный знак на предусмотренных договором условиях, включающих его использование в отношении товаров 30 класса МКТУ – кофе в зернах, кофе молотый, кофе приготовленный, и услуг 42 класса МКТУ – реализация кофе, кофейни (пункт 12.2.2); использование товарного знака при оказании услуг общественного питания в кофейнях, открытых в соответствии с договором;</w:t>
      </w:r>
      <w:proofErr w:type="gramEnd"/>
      <w:r>
        <w:t xml:space="preserve"> размещение товарного знака внутри помещения кофейни и </w:t>
      </w:r>
      <w:proofErr w:type="gramStart"/>
      <w:r>
        <w:t>объектах</w:t>
      </w:r>
      <w:proofErr w:type="gramEnd"/>
      <w:r>
        <w:t xml:space="preserve"> информационного и рекламного оформления, в меню кофейни, на униформе работников, в ходе рекламных к</w:t>
      </w:r>
      <w:r>
        <w:t>омпаний кофейни (пункт 12.2.3).</w:t>
      </w:r>
    </w:p>
    <w:p w:rsidR="004D0D0B" w:rsidRDefault="004D0D0B" w:rsidP="004D0D0B">
      <w:proofErr w:type="gramStart"/>
      <w:r>
        <w:t>Согласно пункту 13.2.6 договора ООО «</w:t>
      </w:r>
      <w:proofErr w:type="spellStart"/>
      <w:r>
        <w:t>Трэвэлерс</w:t>
      </w:r>
      <w:proofErr w:type="spellEnd"/>
      <w:r>
        <w:t xml:space="preserve"> кофе» обязалось обеспечить государственную регистрацию предоставления права использования исключительных прав по договору (в том числе оплатить государственную (патентную) пошлину в установленном размере) при оказании пользователем содействия в такой регистрации, включая предоставление необходимых документов и возмещение 50% от оплаченной пошлины в срок</w:t>
      </w:r>
      <w:r>
        <w:t xml:space="preserve"> 10 дней с момента регистрации.</w:t>
      </w:r>
      <w:proofErr w:type="gramEnd"/>
    </w:p>
    <w:p w:rsidR="004D0D0B" w:rsidRDefault="004D0D0B" w:rsidP="004D0D0B">
      <w:r>
        <w:t>В пункте 15.1 договора № 179 стороны согласовали вознаграждение, состоящее из паушальных взносов, периодических платежей и иных плате</w:t>
      </w:r>
      <w:r>
        <w:t>жей, предусмотренных договором.</w:t>
      </w:r>
    </w:p>
    <w:p w:rsidR="004D0D0B" w:rsidRDefault="004D0D0B" w:rsidP="004D0D0B">
      <w:r>
        <w:t>Паушальный взнос является разовым фиксированным платежом, уплачиваемым пользователем за предоставление права использовать в своей предпринимательской деятельности комплекс исключительных прав, в том числе прав на использование товарного знака, в отношении 1 кофейни в пределах срока действия договора (пункт 15.2.1 договора). Паушальный взнос в отношении 1 кофей</w:t>
      </w:r>
      <w:r>
        <w:t>ни составляет 1 000 000 рублей.</w:t>
      </w:r>
    </w:p>
    <w:p w:rsidR="004D0D0B" w:rsidRDefault="004D0D0B" w:rsidP="004D0D0B">
      <w:r>
        <w:t>Согласно статьей 431 ГК РФ при толковании условий договора судом принимается во внимание буквальное значение содержащихся в нем слов и выражений, которое Буквальное значение условия договора в случае его неясности устанавливается путем сопоставления с другими услови</w:t>
      </w:r>
      <w:r>
        <w:t>ями и смыслом договора в целом.</w:t>
      </w:r>
    </w:p>
    <w:p w:rsidR="004D0D0B" w:rsidRDefault="004D0D0B" w:rsidP="004D0D0B">
      <w:proofErr w:type="gramStart"/>
      <w:r>
        <w:t xml:space="preserve">Проанализировав условия договора коммерческой </w:t>
      </w:r>
      <w:proofErr w:type="spellStart"/>
      <w:r>
        <w:t>субконцессии</w:t>
      </w:r>
      <w:proofErr w:type="spellEnd"/>
      <w:r>
        <w:t xml:space="preserve"> № 179 от 27.12.2016 по правилам части 1 статьи 431 ГК РФ, суд приходит к выводу о наличии соглашения сторон о возмездном предоставлении ответчиком истцу права использования при осуществлении предпринимательской деятельности комплекса исключительных прав, основу которого составляет право использования исключительного права на товарный знак № 260857 «</w:t>
      </w:r>
      <w:proofErr w:type="spellStart"/>
      <w:r>
        <w:t>Traveler’s</w:t>
      </w:r>
      <w:proofErr w:type="spellEnd"/>
      <w:r>
        <w:t xml:space="preserve"> </w:t>
      </w:r>
      <w:proofErr w:type="spellStart"/>
      <w:r>
        <w:t>Coffee</w:t>
      </w:r>
      <w:proofErr w:type="spellEnd"/>
      <w:r>
        <w:t>».</w:t>
      </w:r>
      <w:proofErr w:type="gramEnd"/>
      <w:r>
        <w:t xml:space="preserve"> </w:t>
      </w:r>
      <w:proofErr w:type="spellStart"/>
      <w:r>
        <w:lastRenderedPageBreak/>
        <w:t>Возмездность</w:t>
      </w:r>
      <w:proofErr w:type="spellEnd"/>
      <w:r>
        <w:t xml:space="preserve"> договора коммерческой </w:t>
      </w:r>
      <w:proofErr w:type="spellStart"/>
      <w:r>
        <w:t>субконцессии</w:t>
      </w:r>
      <w:proofErr w:type="spellEnd"/>
      <w:r>
        <w:t xml:space="preserve"> </w:t>
      </w:r>
      <w:proofErr w:type="gramStart"/>
      <w:r>
        <w:t>обеспечена</w:t>
      </w:r>
      <w:proofErr w:type="gramEnd"/>
      <w:r>
        <w:t xml:space="preserve"> возложением на истца обязанности по уплате вознаграждения, включающего уплату паушального взноса в размере 1 000 000 рублей. При этом обязанность по государственной регистрации предоставления исключительного права по договору коммерческой </w:t>
      </w:r>
      <w:proofErr w:type="spellStart"/>
      <w:r>
        <w:t>субко</w:t>
      </w:r>
      <w:r>
        <w:t>нцессии</w:t>
      </w:r>
      <w:proofErr w:type="spellEnd"/>
      <w:r>
        <w:t xml:space="preserve"> возложена на ответчика.</w:t>
      </w:r>
    </w:p>
    <w:p w:rsidR="004D0D0B" w:rsidRDefault="004D0D0B" w:rsidP="004D0D0B">
      <w:r>
        <w:t xml:space="preserve">Следуя материалам дела, предоставление права на товарный знак по договору </w:t>
      </w:r>
      <w:proofErr w:type="gramStart"/>
      <w:r>
        <w:t>коммерческой</w:t>
      </w:r>
      <w:proofErr w:type="gramEnd"/>
      <w:r>
        <w:t xml:space="preserve"> </w:t>
      </w:r>
      <w:proofErr w:type="spellStart"/>
      <w:r>
        <w:t>субконцессии</w:t>
      </w:r>
      <w:proofErr w:type="spellEnd"/>
      <w:r>
        <w:t xml:space="preserve"> № 179 от 27.12</w:t>
      </w:r>
      <w:r>
        <w:t>.2016 зарегистрировано не было.</w:t>
      </w:r>
    </w:p>
    <w:p w:rsidR="004D0D0B" w:rsidRDefault="004D0D0B" w:rsidP="004D0D0B">
      <w:r>
        <w:t>Ответом от 20.07.2017 № 118 на запрос истца от 13.07.2017 № 1 ООО «</w:t>
      </w:r>
      <w:proofErr w:type="spellStart"/>
      <w:r>
        <w:t>Трэвэлерс</w:t>
      </w:r>
      <w:proofErr w:type="spellEnd"/>
      <w:r>
        <w:t xml:space="preserve"> кофе» сообщило о приостановлении Роспатентом регистрационных </w:t>
      </w:r>
      <w:r>
        <w:t>действий на срок до 30.06.2017.</w:t>
      </w:r>
    </w:p>
    <w:p w:rsidR="004D0D0B" w:rsidRDefault="004D0D0B" w:rsidP="004D0D0B">
      <w:r>
        <w:t>Согласно сведениям Государственного реестра товарных знаков и знаков обслуживания, 17.08.2017 произведена государственная регистрация расторжения договора коммерческой концессии, предоставлявшего ответчику право использо</w:t>
      </w:r>
      <w:r>
        <w:t>вания товарного знака № 260857.</w:t>
      </w:r>
    </w:p>
    <w:p w:rsidR="004D0D0B" w:rsidRDefault="004D0D0B" w:rsidP="004D0D0B">
      <w:r>
        <w:t xml:space="preserve">С момента государственной регистрации расторжения договора коммерческой концессии ответчик утратил право использования товарного знака, являвшееся основой комплекса исключительных прав, подлежавшего предоставлению по договору коммерческой </w:t>
      </w:r>
      <w:proofErr w:type="spellStart"/>
      <w:r>
        <w:t>субконцессии</w:t>
      </w:r>
      <w:proofErr w:type="spellEnd"/>
      <w:r>
        <w:t xml:space="preserve"> № 179, что исключает возможность предоставления им такого права истцу и, соответственно, государственную регистрацию</w:t>
      </w:r>
      <w:r>
        <w:t xml:space="preserve"> предоставления такого права.</w:t>
      </w:r>
    </w:p>
    <w:p w:rsidR="004D0D0B" w:rsidRDefault="004D0D0B" w:rsidP="004D0D0B">
      <w:r>
        <w:t>Согласно пункту 2 статьи 450 ГК РФ по требованию одной из сторон договор может быть изменен или расторгнут по решению суда только при существенном нарушении договора другой стороной; в иных случаях, предусмотренных Кодексом, другими законами или договором.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w:t>
      </w:r>
      <w:r>
        <w:t>тывать при заключении договора.</w:t>
      </w:r>
    </w:p>
    <w:p w:rsidR="004D0D0B" w:rsidRDefault="004D0D0B" w:rsidP="004D0D0B">
      <w:r>
        <w:t xml:space="preserve">Заключение договора </w:t>
      </w:r>
      <w:proofErr w:type="gramStart"/>
      <w:r>
        <w:t>коммерческой</w:t>
      </w:r>
      <w:proofErr w:type="gramEnd"/>
      <w:r>
        <w:t xml:space="preserve"> </w:t>
      </w:r>
      <w:proofErr w:type="spellStart"/>
      <w:r>
        <w:t>субконцессии</w:t>
      </w:r>
      <w:proofErr w:type="spellEnd"/>
      <w:r>
        <w:t xml:space="preserve"> № 179 от 27.12.2016 и его усл</w:t>
      </w:r>
      <w:r>
        <w:t>овия сторонами не оспаривается.</w:t>
      </w:r>
    </w:p>
    <w:p w:rsidR="004D0D0B" w:rsidRDefault="004D0D0B" w:rsidP="004D0D0B">
      <w:r>
        <w:t>Возражения ответчика против иска обоснованы надлежащим исполнени</w:t>
      </w:r>
      <w:r>
        <w:t>ем им обязательств по договору.</w:t>
      </w:r>
    </w:p>
    <w:p w:rsidR="004D0D0B" w:rsidRDefault="004D0D0B" w:rsidP="004D0D0B">
      <w:r>
        <w:t xml:space="preserve">Между тем условиями договора (пункт 13.2.6), в соответствии с пунктом 2 статьи 1031 ГК РФ, на ответчика возложена обязанность </w:t>
      </w:r>
      <w:proofErr w:type="gramStart"/>
      <w:r>
        <w:t>обеспечить</w:t>
      </w:r>
      <w:proofErr w:type="gramEnd"/>
      <w:r>
        <w:t xml:space="preserve"> государственную регистрацию предоставления права использования в предпринимательской деятельности по</w:t>
      </w:r>
      <w:r>
        <w:t>льзователя исключительных прав.</w:t>
      </w:r>
    </w:p>
    <w:p w:rsidR="004D0D0B" w:rsidRDefault="004D0D0B" w:rsidP="004D0D0B">
      <w:r>
        <w:t>Представленной в дело совокупностью доказательств подтверждается неисполнение ответчиком обязательства по государственной регистрации предоставления истцу права использования предусмотренных договором исключительных прав, основу которого составляло исключительное право на товарный знак № 2608</w:t>
      </w:r>
      <w:r>
        <w:t>57.</w:t>
      </w:r>
    </w:p>
    <w:p w:rsidR="004D0D0B" w:rsidRDefault="004D0D0B" w:rsidP="004D0D0B">
      <w:proofErr w:type="gramStart"/>
      <w:r>
        <w:t>Уплата ответчиком государственной пошлины и направление в регистрирующий орган пакета документов, вопреки доводам отзыва, не свидетельствуют о надлежащем выполнении обязательства, поскольку не повлекли достижения результата, предусмотренного договором, предполагающего возможность правомерного использования истцом комплекса исключительных прав, что также следует из писем от 20.07.2017 № 118 о приостановлении регистрационных действий в отношении товарного знака № 260857, от 18.08.2017 № 121 о расторжении договора коммерческой концессии.</w:t>
      </w:r>
      <w:proofErr w:type="gramEnd"/>
    </w:p>
    <w:p w:rsidR="004D0D0B" w:rsidRDefault="004D0D0B" w:rsidP="004D0D0B">
      <w:r>
        <w:lastRenderedPageBreak/>
        <w:t xml:space="preserve">Последующая утрата ответчиком соответствующего права исключает возможность предоставления истцу комплекса исключительных прав, предусмотренного договором, что, в свою очередь, исключает возможность государственной </w:t>
      </w:r>
      <w:proofErr w:type="gramStart"/>
      <w:r>
        <w:t>регистрации предоставления права</w:t>
      </w:r>
      <w:r>
        <w:t xml:space="preserve"> использования товарного знака</w:t>
      </w:r>
      <w:proofErr w:type="gramEnd"/>
      <w:r>
        <w:t>.</w:t>
      </w:r>
    </w:p>
    <w:p w:rsidR="004D0D0B" w:rsidRDefault="004D0D0B" w:rsidP="004D0D0B">
      <w:r>
        <w:t xml:space="preserve">Вместе с этим сохранение договора предполагает исполнение истцом обязательства по осуществлению предпринимательской деятельности с использованием комплекса исключительных прав, включая исключительное право на товарный знак № 260857, с уплатой предусмотренного договором вознаграждения. Однако такому осуществлению </w:t>
      </w:r>
      <w:proofErr w:type="gramStart"/>
      <w:r>
        <w:t>деятельности</w:t>
      </w:r>
      <w:proofErr w:type="gramEnd"/>
      <w:r>
        <w:t xml:space="preserve"> очевидно препятствует отсутствие государственной регистрации предоставления права</w:t>
      </w:r>
      <w:r>
        <w:t xml:space="preserve"> использования товарного знака.</w:t>
      </w:r>
    </w:p>
    <w:p w:rsidR="004D0D0B" w:rsidRDefault="004D0D0B" w:rsidP="004D0D0B">
      <w:r>
        <w:t xml:space="preserve">Изучив имеющиеся в деле доказательства, суд приходит к выводу, что неисполнение обязательства по государственной регистрации предоставления права использования товарного знака № 260857 является существенным нарушением договора ответчиком и основанием для расторжения договора коммерческой </w:t>
      </w:r>
      <w:proofErr w:type="spellStart"/>
      <w:r>
        <w:t>субконцессии</w:t>
      </w:r>
      <w:proofErr w:type="spellEnd"/>
      <w:r>
        <w:t>, заключе</w:t>
      </w:r>
      <w:r>
        <w:t>нных между истцом и ответчиком.</w:t>
      </w:r>
    </w:p>
    <w:p w:rsidR="004D0D0B" w:rsidRDefault="004D0D0B" w:rsidP="004D0D0B">
      <w:proofErr w:type="gramStart"/>
      <w:r>
        <w:t>В силу пункта 2 статьи 452 ГК РФ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w:t>
      </w:r>
      <w:r>
        <w:t>ствии - в тридцатидневный срок.</w:t>
      </w:r>
      <w:proofErr w:type="gramEnd"/>
    </w:p>
    <w:p w:rsidR="004D0D0B" w:rsidRDefault="004D0D0B" w:rsidP="004D0D0B">
      <w:r>
        <w:t xml:space="preserve">Положения статьи 452 ГК РФ об обязательном направлении предложения о расторжении договора коммерческой </w:t>
      </w:r>
      <w:proofErr w:type="spellStart"/>
      <w:r>
        <w:t>субконцессии</w:t>
      </w:r>
      <w:proofErr w:type="spellEnd"/>
      <w:r>
        <w:t xml:space="preserve"> № 179 от 27.12.2016 истцом соблюдены путем направления в адрес ответчика требования от 06.10.2017, содержащего предложение расторгнуть договора </w:t>
      </w:r>
      <w:proofErr w:type="spellStart"/>
      <w:r>
        <w:t>субконцессии</w:t>
      </w:r>
      <w:proofErr w:type="spellEnd"/>
      <w:r>
        <w:t xml:space="preserve"> и возвратить паушальный взнос, что подтверждается почтовыми квитанциями и</w:t>
      </w:r>
      <w:r>
        <w:t xml:space="preserve"> описью вложения от 06.10.2017.</w:t>
      </w:r>
    </w:p>
    <w:p w:rsidR="004D0D0B" w:rsidRDefault="004D0D0B" w:rsidP="004D0D0B">
      <w:r>
        <w:t>Требование от 06.10.2017 оставлен</w:t>
      </w:r>
      <w:proofErr w:type="gramStart"/>
      <w:r>
        <w:t>о О</w:t>
      </w:r>
      <w:r>
        <w:t>ОО</w:t>
      </w:r>
      <w:proofErr w:type="gramEnd"/>
      <w:r>
        <w:t xml:space="preserve"> «</w:t>
      </w:r>
      <w:proofErr w:type="spellStart"/>
      <w:r>
        <w:t>Трэвэлерс</w:t>
      </w:r>
      <w:proofErr w:type="spellEnd"/>
      <w:r>
        <w:t xml:space="preserve"> кофе» без ответа.</w:t>
      </w:r>
    </w:p>
    <w:p w:rsidR="004D0D0B" w:rsidRDefault="004D0D0B" w:rsidP="004D0D0B">
      <w:r>
        <w:t xml:space="preserve">В связи с изложенным, арбитражный суд находит требование истца о расторжении договора коммерческой </w:t>
      </w:r>
      <w:proofErr w:type="spellStart"/>
      <w:r>
        <w:t>субконцессии</w:t>
      </w:r>
      <w:proofErr w:type="spellEnd"/>
      <w:r>
        <w:t xml:space="preserve"> от 27.12.2016 № 179 подлежащим удовлетворению.</w:t>
      </w:r>
    </w:p>
    <w:p w:rsidR="004D0D0B" w:rsidRDefault="004D0D0B" w:rsidP="004D0D0B">
      <w:r>
        <w:t xml:space="preserve">Согласно пункту 4 статьи 453 ГК РФ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r>
        <w:t>законом или соглашением сторон.</w:t>
      </w:r>
    </w:p>
    <w:p w:rsidR="004D0D0B" w:rsidRDefault="004D0D0B" w:rsidP="004D0D0B">
      <w:proofErr w:type="gramStart"/>
      <w: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w:t>
      </w:r>
      <w:r>
        <w:t>кает из существа обязательства.</w:t>
      </w:r>
      <w:proofErr w:type="gramEnd"/>
    </w:p>
    <w:p w:rsidR="004D0D0B" w:rsidRDefault="004D0D0B" w:rsidP="004D0D0B">
      <w:r>
        <w:t xml:space="preserve">Согласно статье 1103 ГК РФ положения о неосновательном обогащении подлежат применению </w:t>
      </w:r>
      <w:proofErr w:type="gramStart"/>
      <w:r>
        <w:t>к требованиям одной стороны в обязательстве к другой о возврате исполненного</w:t>
      </w:r>
      <w:r>
        <w:t xml:space="preserve"> в связи</w:t>
      </w:r>
      <w:proofErr w:type="gramEnd"/>
      <w:r>
        <w:t xml:space="preserve"> с этим обязательством.</w:t>
      </w:r>
    </w:p>
    <w:p w:rsidR="004D0D0B" w:rsidRDefault="004D0D0B" w:rsidP="004D0D0B">
      <w:r>
        <w:t xml:space="preserve">По правилам части 1 статьи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w:t>
      </w:r>
      <w:r>
        <w:lastRenderedPageBreak/>
        <w:t>приобретенное или сбереженное имущество (неосновательное обогащение), за исключением случаев, предусмотренных статьей 1109 Гражданског</w:t>
      </w:r>
      <w:r>
        <w:t>о кодекса Российской Федерации.</w:t>
      </w:r>
    </w:p>
    <w:p w:rsidR="004D0D0B" w:rsidRDefault="004D0D0B" w:rsidP="004D0D0B">
      <w:r>
        <w:t>Правила, предусмотренные главой 60 ГК РФ, применяются независимо от того, явилось ли неосновательное обогащение результатом поведения приобретателя иму</w:t>
      </w:r>
      <w:r>
        <w:t>щества, самого пот</w:t>
      </w:r>
      <w:r>
        <w:t>ерпевшего, третьих ли</w:t>
      </w:r>
      <w:r>
        <w:t>ц или произошло помимо их воли.</w:t>
      </w:r>
    </w:p>
    <w:p w:rsidR="004D0D0B" w:rsidRDefault="004D0D0B" w:rsidP="004D0D0B">
      <w:proofErr w:type="gramStart"/>
      <w:r>
        <w:t>Согласно разъяснениям, изложенным в абзаце 3 пункта 4 постановления пленума Высшего Арбитражного Суда Российской Федерации от 06.06.2014 № 35 «О последствиях расторжения договора», при отсутствии соглашения сторон об ином положение пункта 4 статьи 453 ГК РФ подлежит применению лишь в случаях, когда встречные имущественные предоставления по расторгнутому впоследствии договору к моменту расторжения осуществлены надлежащим образом либо при делимости предмета обязательства размеры</w:t>
      </w:r>
      <w:proofErr w:type="gramEnd"/>
      <w:r>
        <w:t xml:space="preserve"> </w:t>
      </w:r>
      <w:proofErr w:type="gramStart"/>
      <w:r>
        <w:t>произведенных сторонами имущественных предоставлений эквивалентны (например, размер уплаченных авансовых платежей соответствует предусмотренной в договоре стоимости оказанных услуг или поставленных товаров, такие услуги и товары сохраняют интерес для получателя сами по себе и т.п.), а потому интере</w:t>
      </w:r>
      <w:r>
        <w:t>сы сторон договора не нарушены.</w:t>
      </w:r>
      <w:proofErr w:type="gramEnd"/>
    </w:p>
    <w:p w:rsidR="004D0D0B" w:rsidRDefault="004D0D0B" w:rsidP="004D0D0B">
      <w:r>
        <w:t xml:space="preserve">Если при рассмотрении спора, связанного с расторжением договора, по которому одна из сторон передала в собственность другой стороне какое-либо имущество, судом установлено нарушение эквивалентности встречных предоставлений вследствие неисполнения или ненадлежащего исполнения своих обязанностей одной из сторон, сторона, передавшая имущество, вправе требовать </w:t>
      </w:r>
      <w:proofErr w:type="gramStart"/>
      <w:r>
        <w:t>возврата</w:t>
      </w:r>
      <w:proofErr w:type="gramEnd"/>
      <w:r>
        <w:t xml:space="preserve"> переданного другой стороне в той мере, в какой это нарушает согласованную сторонами эквивалентность встречных предоставлений (пункт 5 </w:t>
      </w:r>
      <w:r>
        <w:t>указанного выше Постановления).</w:t>
      </w:r>
    </w:p>
    <w:p w:rsidR="004D0D0B" w:rsidRDefault="004D0D0B" w:rsidP="004D0D0B">
      <w:r>
        <w:t xml:space="preserve">Исходя из приведенных выше норм права и разъяснений, в случае расторжения договора </w:t>
      </w:r>
      <w:proofErr w:type="gramStart"/>
      <w:r>
        <w:t>коммерческой</w:t>
      </w:r>
      <w:proofErr w:type="gramEnd"/>
      <w:r>
        <w:t xml:space="preserve"> </w:t>
      </w:r>
      <w:proofErr w:type="spellStart"/>
      <w:r>
        <w:t>субконцессии</w:t>
      </w:r>
      <w:proofErr w:type="spellEnd"/>
      <w:r>
        <w:t>, по которому предоставление исключительного права на товарный знак не состоялось, пользователь, уплативший вознаграждение за использование такого исключительного права, вправе требовать возврата уплаченн</w:t>
      </w:r>
      <w:r>
        <w:t>ого по договору вознаграждения.</w:t>
      </w:r>
    </w:p>
    <w:p w:rsidR="004D0D0B" w:rsidRDefault="004D0D0B" w:rsidP="004D0D0B">
      <w:r>
        <w:t xml:space="preserve">В рассматриваемом случае истцом исполнено договорное обязательство по уплате вознаграждения за использование комплекса исключительных прав, включая исключительное право на товарный знак № 260857, путем уплаты паушального взноса в сумме 1 000 000 рублей по платежному поручению от 09.01.2017 № 1. Ответчик получение указанных </w:t>
      </w:r>
      <w:r>
        <w:t>денежных средств не оспаривает.</w:t>
      </w:r>
    </w:p>
    <w:p w:rsidR="004D0D0B" w:rsidRDefault="004D0D0B" w:rsidP="004D0D0B">
      <w:r>
        <w:t xml:space="preserve">Предоставление исключительного права по договору № 179 не состоялось, зарегистрировано в установленном порядке не было. Соответственно, возможность правомерного использования такого исключительного права на основании указанного </w:t>
      </w:r>
      <w:r>
        <w:t>договора у истца отсутствовала.</w:t>
      </w:r>
    </w:p>
    <w:p w:rsidR="004D0D0B" w:rsidRDefault="004D0D0B" w:rsidP="004D0D0B">
      <w:r>
        <w:t>Таким образом, уплатив паушальный взнос по договору № 179 от 27.12.2016, истец не получил встречного предоставлен</w:t>
      </w:r>
      <w:r>
        <w:t>ия, предусмотренного договором.</w:t>
      </w:r>
    </w:p>
    <w:p w:rsidR="004D0D0B" w:rsidRDefault="004D0D0B" w:rsidP="004D0D0B">
      <w:r>
        <w:t xml:space="preserve">Поскольку материалами дела подтверждается отсутствие встречного предоставления по договору </w:t>
      </w:r>
      <w:proofErr w:type="gramStart"/>
      <w:r>
        <w:t>коммерческой</w:t>
      </w:r>
      <w:proofErr w:type="gramEnd"/>
      <w:r>
        <w:t xml:space="preserve"> </w:t>
      </w:r>
      <w:proofErr w:type="spellStart"/>
      <w:r>
        <w:t>субконцессии</w:t>
      </w:r>
      <w:proofErr w:type="spellEnd"/>
      <w:r>
        <w:t>, основания для удержания ответчиком полученных по данному договору денежных средств отсутствуют.</w:t>
      </w:r>
    </w:p>
    <w:p w:rsidR="004D0D0B" w:rsidRDefault="004D0D0B" w:rsidP="004D0D0B"/>
    <w:p w:rsidR="004D0D0B" w:rsidRDefault="004D0D0B" w:rsidP="004D0D0B">
      <w:r>
        <w:lastRenderedPageBreak/>
        <w:t>При таких обстоятельствах, требования ООО «Мудра» о взыскании денежных сре</w:t>
      </w:r>
      <w:proofErr w:type="gramStart"/>
      <w:r>
        <w:t>дств в с</w:t>
      </w:r>
      <w:proofErr w:type="gramEnd"/>
      <w:r>
        <w:t xml:space="preserve">умме 1 000 000 рублей, ранее уплаченных по договору коммерческой </w:t>
      </w:r>
      <w:proofErr w:type="spellStart"/>
      <w:r>
        <w:t>субконцессии</w:t>
      </w:r>
      <w:proofErr w:type="spellEnd"/>
      <w:r>
        <w:t>, следует признать правомерным</w:t>
      </w:r>
      <w:r>
        <w:t>и и подлежащими удовлетворению.</w:t>
      </w:r>
    </w:p>
    <w:p w:rsidR="004D0D0B" w:rsidRDefault="004D0D0B" w:rsidP="004D0D0B">
      <w:r>
        <w:t>Использование истцом товарного знака № 260857, вопреки доводу ответчика, обусловлено не заключение спорного договора № 179, а заключением договора коммерческой концессии с ООО «</w:t>
      </w:r>
      <w:proofErr w:type="spellStart"/>
      <w:r>
        <w:t>Трэвэлерс</w:t>
      </w:r>
      <w:proofErr w:type="spellEnd"/>
      <w:r>
        <w:t xml:space="preserve"> кофе Москва», предоставление исключительного права на указанный товарный </w:t>
      </w:r>
      <w:proofErr w:type="gramStart"/>
      <w:r>
        <w:t>знак</w:t>
      </w:r>
      <w:proofErr w:type="gramEnd"/>
      <w:r>
        <w:t xml:space="preserve"> по которому зарегистрировано уполномоченным органом в Государственном реестре товарных знаком и знаков обслуживания 08.11.2017 за номером РД0236487. Данное обстоятельство подтверждается сведениями открытого реестра товарных знаков</w:t>
      </w:r>
      <w:r>
        <w:t>, имеющимися в материалах дела.</w:t>
      </w:r>
    </w:p>
    <w:p w:rsidR="004D0D0B" w:rsidRDefault="004D0D0B" w:rsidP="004D0D0B">
      <w:r>
        <w:t xml:space="preserve">Установив обстоятельства дела, исследовав и оценив в </w:t>
      </w:r>
      <w:proofErr w:type="gramStart"/>
      <w:r>
        <w:t>совокупности</w:t>
      </w:r>
      <w:proofErr w:type="gramEnd"/>
      <w:r>
        <w:t xml:space="preserve"> представленные в дело доказательства в соответствии со статьей 71 АПК РФ, принимая во внимание наличие документального подтверждения обстоятельств, являющихся основаниями для расторжения договора коммерческой </w:t>
      </w:r>
      <w:proofErr w:type="spellStart"/>
      <w:r>
        <w:t>субконцессии</w:t>
      </w:r>
      <w:proofErr w:type="spellEnd"/>
      <w:r>
        <w:t xml:space="preserve">, а также уплату истцом по данному договору вознаграждения в сумме 1 000 000 рублей в отсутствие встречного предоставления со стороны ответчика, арбитражный суд приходит к выводу об удовлетворении исковых требований о расторжении договора </w:t>
      </w:r>
      <w:proofErr w:type="gramStart"/>
      <w:r>
        <w:t>коммерческой</w:t>
      </w:r>
      <w:proofErr w:type="gramEnd"/>
      <w:r>
        <w:t xml:space="preserve"> </w:t>
      </w:r>
      <w:proofErr w:type="spellStart"/>
      <w:r>
        <w:t>субконцессии</w:t>
      </w:r>
      <w:proofErr w:type="spellEnd"/>
      <w:r>
        <w:t xml:space="preserve"> и взыскании уплаченных по нему денежных средств</w:t>
      </w:r>
      <w:r>
        <w:t>.</w:t>
      </w:r>
    </w:p>
    <w:p w:rsidR="004D0D0B" w:rsidRDefault="004D0D0B" w:rsidP="004D0D0B">
      <w:r>
        <w:t>В соответствии со статьей 110 АПК РФ судебные расходы по уплате государственной пошлины, понесенные истцом при обращении за судебной защитой в сумме 29 000 рублей, подлежа</w:t>
      </w:r>
      <w:r>
        <w:t>т возмещению за счет ответчика.</w:t>
      </w:r>
    </w:p>
    <w:p w:rsidR="004D0D0B" w:rsidRDefault="004D0D0B" w:rsidP="004D0D0B">
      <w:r>
        <w:t>Руководствуясь статьями 110, 167 - 171, 176 Арбитражного процессуального ко</w:t>
      </w:r>
      <w:r>
        <w:t>декса Российской Федерации, суд</w:t>
      </w:r>
    </w:p>
    <w:p w:rsidR="004D0D0B" w:rsidRDefault="004D0D0B" w:rsidP="004D0D0B">
      <w:r>
        <w:t>РЕШИЛ:</w:t>
      </w:r>
    </w:p>
    <w:p w:rsidR="004D0D0B" w:rsidRDefault="004D0D0B" w:rsidP="004D0D0B">
      <w:r>
        <w:t xml:space="preserve">Расторгнуть договор коммерческой </w:t>
      </w:r>
      <w:proofErr w:type="spellStart"/>
      <w:r>
        <w:t>субконцессии</w:t>
      </w:r>
      <w:proofErr w:type="spellEnd"/>
      <w:r>
        <w:t xml:space="preserve"> № 179 от 27.12.2016, заключенный между обществом с ограниченной ответственностью «Мудра» (ОГРН 1160327065612) и обществом с ограниченной ответственностью «</w:t>
      </w:r>
      <w:proofErr w:type="spellStart"/>
      <w:r>
        <w:t>Трэвэл</w:t>
      </w:r>
      <w:r>
        <w:t>ерс</w:t>
      </w:r>
      <w:proofErr w:type="spellEnd"/>
      <w:r>
        <w:t xml:space="preserve"> кофе» (ОГРН 1125476143836).</w:t>
      </w:r>
    </w:p>
    <w:p w:rsidR="004D0D0B" w:rsidRDefault="004D0D0B" w:rsidP="004D0D0B">
      <w:r>
        <w:t>Взыскать с общества с ограниченной ответственностью «</w:t>
      </w:r>
      <w:proofErr w:type="spellStart"/>
      <w:r>
        <w:t>Трэвэлерс</w:t>
      </w:r>
      <w:proofErr w:type="spellEnd"/>
      <w:r>
        <w:t xml:space="preserve"> кофе» (ОГРН 1125476143836) в пользу общества с ограниченной ответственностью «Мудра» (ОГРН 1160327065612) денежные средства в сумме 1 000 000 рублей, а также судебные расходы по уплате государственной пошлины </w:t>
      </w:r>
      <w:r>
        <w:t>в сумме 29 000 рублей.</w:t>
      </w:r>
    </w:p>
    <w:p w:rsidR="004D0D0B" w:rsidRDefault="004D0D0B" w:rsidP="004D0D0B">
      <w:r>
        <w:t>Исполнительный лист выдать после всту</w:t>
      </w:r>
      <w:r>
        <w:t>пления решения в законную силу.</w:t>
      </w:r>
    </w:p>
    <w:p w:rsidR="004D0D0B" w:rsidRDefault="004D0D0B" w:rsidP="004D0D0B">
      <w:r>
        <w:t>Решение арбитражного суда, не вступившее в законную силу, может быть обжаловано в течение месяца после его принятия в Седьмой арбитражный апелляционный суд, город</w:t>
      </w:r>
      <w:r>
        <w:t xml:space="preserve"> Томск.</w:t>
      </w:r>
    </w:p>
    <w:p w:rsidR="00DA0E90" w:rsidRDefault="004D0D0B" w:rsidP="004D0D0B">
      <w:r>
        <w:t>Решение, вступившее в законную силу, может быть обжаловано в порядке кассационного производства в Суд по интеллектуальным правам (127254, г. Москва, ул. Огородный проезд, дом 5, стр. 2, ipc.arbitr.ru).</w:t>
      </w:r>
    </w:p>
    <w:p w:rsidR="004D0D0B" w:rsidRDefault="004D0D0B" w:rsidP="004D0D0B"/>
    <w:p w:rsidR="004D0D0B" w:rsidRDefault="004D0D0B" w:rsidP="004D0D0B"/>
    <w:p w:rsidR="004D0D0B" w:rsidRDefault="004D0D0B" w:rsidP="004D0D0B">
      <w:r>
        <w:lastRenderedPageBreak/>
        <w:t>Р Е Ш Е Н И Е</w:t>
      </w:r>
      <w:bookmarkStart w:id="0" w:name="_GoBack"/>
      <w:bookmarkEnd w:id="0"/>
    </w:p>
    <w:p w:rsidR="004D0D0B" w:rsidRDefault="004D0D0B" w:rsidP="004D0D0B">
      <w:r>
        <w:t>Именем Российской Федерации</w:t>
      </w:r>
    </w:p>
    <w:p w:rsidR="004D0D0B" w:rsidRDefault="004D0D0B" w:rsidP="004D0D0B">
      <w:r>
        <w:t xml:space="preserve">Октябрьский районный </w:t>
      </w:r>
      <w:r>
        <w:t>суд Санкт-Петербурга в составе:</w:t>
      </w:r>
    </w:p>
    <w:p w:rsidR="004D0D0B" w:rsidRDefault="004D0D0B" w:rsidP="004D0D0B">
      <w:r>
        <w:t>председательств</w:t>
      </w:r>
      <w:r>
        <w:t>ующего судьи Кондратьевой Н.М.,</w:t>
      </w:r>
    </w:p>
    <w:p w:rsidR="004D0D0B" w:rsidRDefault="004D0D0B" w:rsidP="004D0D0B">
      <w:r>
        <w:t>при секретаре Поляковой А.В.,</w:t>
      </w:r>
    </w:p>
    <w:p w:rsidR="004D0D0B" w:rsidRDefault="004D0D0B" w:rsidP="004D0D0B">
      <w:r>
        <w:t>рассмотрев в открытом судебном заседании гражданское дело по иску САБВЭЙ РАША ФРАНЧАЙЗИНГ КОМПАНИ, ЛЛС к ООО «</w:t>
      </w:r>
      <w:proofErr w:type="spellStart"/>
      <w:r>
        <w:t>Винтерса</w:t>
      </w:r>
      <w:proofErr w:type="spellEnd"/>
      <w:r>
        <w:t xml:space="preserve">», </w:t>
      </w:r>
      <w:proofErr w:type="spellStart"/>
      <w:r>
        <w:t>Двинянину</w:t>
      </w:r>
      <w:proofErr w:type="spellEnd"/>
      <w:r>
        <w:t xml:space="preserve"> Роману Алексеевичу о взыскании задолженности по договору коммерческой концессии,</w:t>
      </w:r>
    </w:p>
    <w:p w:rsidR="004D0D0B" w:rsidRDefault="004D0D0B" w:rsidP="004D0D0B"/>
    <w:p w:rsidR="004D0D0B" w:rsidRDefault="004D0D0B" w:rsidP="004D0D0B">
      <w:r>
        <w:t>УСТАНОВИЛ:</w:t>
      </w:r>
    </w:p>
    <w:p w:rsidR="004D0D0B" w:rsidRDefault="004D0D0B" w:rsidP="004D0D0B">
      <w:r>
        <w:t>САБВЭЙ РАША ФРАНЧАЙЗИНГ КОМПАНИ, ЛЛС (далее – общество) обратилось в Октябрьский районный суд Санкт-Петербурга с иском к ООО «</w:t>
      </w:r>
      <w:proofErr w:type="spellStart"/>
      <w:r>
        <w:t>Винтерса</w:t>
      </w:r>
      <w:proofErr w:type="spellEnd"/>
      <w:r>
        <w:t xml:space="preserve">», </w:t>
      </w:r>
      <w:proofErr w:type="spellStart"/>
      <w:r>
        <w:t>Двинянину</w:t>
      </w:r>
      <w:proofErr w:type="spellEnd"/>
      <w:r>
        <w:t xml:space="preserve"> Р.А., в котором просит взыскать солидарно задолженность по договору коммерческой концессии в сумме 197 044,55</w:t>
      </w:r>
      <w:r>
        <w:t xml:space="preserve"> руб.</w:t>
      </w:r>
    </w:p>
    <w:p w:rsidR="004D0D0B" w:rsidRDefault="004D0D0B" w:rsidP="004D0D0B">
      <w:r>
        <w:t xml:space="preserve">В обоснование исковых требований истец ссылается на то, что 30.10.2017 между Обществом </w:t>
      </w:r>
      <w:proofErr w:type="gramStart"/>
      <w:r>
        <w:t>и ООО</w:t>
      </w:r>
      <w:proofErr w:type="gramEnd"/>
      <w:r>
        <w:t xml:space="preserve"> «</w:t>
      </w:r>
      <w:proofErr w:type="spellStart"/>
      <w:r>
        <w:t>Винтерса</w:t>
      </w:r>
      <w:proofErr w:type="spellEnd"/>
      <w:r>
        <w:t>» заключен договор коммерческой концессии, по условиям которого последнему за плату было предоставлено право на</w:t>
      </w:r>
      <w:r>
        <w:t xml:space="preserve"> эксплуатацию ресторана </w:t>
      </w:r>
      <w:proofErr w:type="spellStart"/>
      <w:r>
        <w:t>Subway</w:t>
      </w:r>
      <w:proofErr w:type="spellEnd"/>
      <w:r>
        <w:t>.</w:t>
      </w:r>
    </w:p>
    <w:p w:rsidR="004D0D0B" w:rsidRDefault="004D0D0B" w:rsidP="004D0D0B">
      <w:r>
        <w:t>ООО «</w:t>
      </w:r>
      <w:proofErr w:type="spellStart"/>
      <w:r>
        <w:t>Винтерса</w:t>
      </w:r>
      <w:proofErr w:type="spellEnd"/>
      <w:r>
        <w:t>», как лицо, которому предоставлено право на использование интеллектуальной собственности, обязалось выплачивать в пользу истца лицензионную плату в размере восьми процентов от валового объема ресторана. При этом под валовым объемом продаж понимается вся выручка или доходы, полученные в результате эксплуатации ресторана, включая выездное обслуживание и доставку, а платежи производятся ежемесячно не позднее 15 числа каждого календарного месяца, непосредственно следующего за месяцем, на который прих</w:t>
      </w:r>
      <w:r>
        <w:t>одится валовый объем продаж.</w:t>
      </w:r>
    </w:p>
    <w:p w:rsidR="004D0D0B" w:rsidRDefault="004D0D0B" w:rsidP="004D0D0B">
      <w:r>
        <w:t>ООО «</w:t>
      </w:r>
      <w:proofErr w:type="spellStart"/>
      <w:r>
        <w:t>Винтерса</w:t>
      </w:r>
      <w:proofErr w:type="spellEnd"/>
      <w:r>
        <w:t>» в соответствии с условиями договора сообщает обществу о своем валовом объеме продаж с использованием аппаратно-программной системы торговых терминалов R-</w:t>
      </w:r>
      <w:proofErr w:type="spellStart"/>
      <w:r>
        <w:t>Keeper</w:t>
      </w:r>
      <w:proofErr w:type="spellEnd"/>
      <w:r>
        <w:t xml:space="preserve"> SUBWAY® разработки компании ЮСИЭС (Москва, Россия). Отчеты по продажам отправляются ответчиком ООО «</w:t>
      </w:r>
      <w:proofErr w:type="spellStart"/>
      <w:r>
        <w:t>Винтерса</w:t>
      </w:r>
      <w:proofErr w:type="spellEnd"/>
      <w:r>
        <w:t>» истцу ежедневно при помощи указанной</w:t>
      </w:r>
      <w:r>
        <w:t xml:space="preserve"> аппаратно-программной системы.</w:t>
      </w:r>
    </w:p>
    <w:p w:rsidR="004D0D0B" w:rsidRDefault="004D0D0B" w:rsidP="004D0D0B">
      <w:r>
        <w:t>В дополнение к обязательствам ООО «</w:t>
      </w:r>
      <w:proofErr w:type="spellStart"/>
      <w:r>
        <w:t>Винтерса</w:t>
      </w:r>
      <w:proofErr w:type="spellEnd"/>
      <w:r>
        <w:t>», касающимся передачи информации с использованием системы торговых терминалов, оно также обязано направлять по электронной почте еженедельные отчеты о валовых продажах, называемые «</w:t>
      </w:r>
      <w:proofErr w:type="spellStart"/>
      <w:r>
        <w:t>вайзер</w:t>
      </w:r>
      <w:proofErr w:type="spellEnd"/>
      <w:r>
        <w:t>» в системе «</w:t>
      </w:r>
      <w:proofErr w:type="spellStart"/>
      <w:r>
        <w:t>Сабвэй</w:t>
      </w:r>
      <w:proofErr w:type="spellEnd"/>
      <w:r>
        <w:t>». В случае</w:t>
      </w:r>
      <w:proofErr w:type="gramStart"/>
      <w:r>
        <w:t>,</w:t>
      </w:r>
      <w:proofErr w:type="gramEnd"/>
      <w:r>
        <w:t xml:space="preserve"> если лицензиат не отправляет отчеты, правообладатель вправе самостоятельно </w:t>
      </w:r>
      <w:r>
        <w:t>оценить размер валовой выручки.</w:t>
      </w:r>
    </w:p>
    <w:p w:rsidR="004D0D0B" w:rsidRDefault="004D0D0B" w:rsidP="004D0D0B">
      <w:r>
        <w:t>Обязанность по оплате лицензионных платежей ООО «</w:t>
      </w:r>
      <w:proofErr w:type="spellStart"/>
      <w:r>
        <w:t>Винтерса</w:t>
      </w:r>
      <w:proofErr w:type="spellEnd"/>
      <w:r>
        <w:t>» исполнялась ненадлежащим образом. Сумма задолженности по лицензионным платежам, с учетом частично произведенных пла</w:t>
      </w:r>
      <w:r>
        <w:t>тежей составила 181 017,20 руб.</w:t>
      </w:r>
    </w:p>
    <w:p w:rsidR="004D0D0B" w:rsidRDefault="004D0D0B" w:rsidP="004D0D0B">
      <w:r>
        <w:t>Направленные требования о необходимости погашения задолженности остали</w:t>
      </w:r>
      <w:r>
        <w:t>сь без ответа и удовлетворения.</w:t>
      </w:r>
    </w:p>
    <w:p w:rsidR="004D0D0B" w:rsidRDefault="004D0D0B" w:rsidP="004D0D0B">
      <w:r>
        <w:lastRenderedPageBreak/>
        <w:t>Обязательств</w:t>
      </w:r>
      <w:proofErr w:type="gramStart"/>
      <w:r>
        <w:t>а ООО</w:t>
      </w:r>
      <w:proofErr w:type="gramEnd"/>
      <w:r>
        <w:t xml:space="preserve"> «</w:t>
      </w:r>
      <w:proofErr w:type="spellStart"/>
      <w:r>
        <w:t>Винтерса</w:t>
      </w:r>
      <w:proofErr w:type="spellEnd"/>
      <w:r>
        <w:t>» по оплате лицензионных платежей и пени обеспечены договором поручительства, заключенн</w:t>
      </w:r>
      <w:r>
        <w:t xml:space="preserve">ым 30.10.2017 с </w:t>
      </w:r>
      <w:proofErr w:type="spellStart"/>
      <w:r>
        <w:t>Двиняниным</w:t>
      </w:r>
      <w:proofErr w:type="spellEnd"/>
      <w:r>
        <w:t xml:space="preserve"> Р.А.</w:t>
      </w:r>
    </w:p>
    <w:p w:rsidR="004D0D0B" w:rsidRDefault="004D0D0B" w:rsidP="004D0D0B">
      <w:r>
        <w:t>Требования об исполнении з</w:t>
      </w:r>
      <w:proofErr w:type="gramStart"/>
      <w:r>
        <w:t>а ООО</w:t>
      </w:r>
      <w:proofErr w:type="gramEnd"/>
      <w:r>
        <w:t xml:space="preserve"> «</w:t>
      </w:r>
      <w:proofErr w:type="spellStart"/>
      <w:r>
        <w:t>Винтерса</w:t>
      </w:r>
      <w:proofErr w:type="spellEnd"/>
      <w:r>
        <w:t xml:space="preserve">» обязательств по договору коммерческой концессии, направленные поручителю </w:t>
      </w:r>
      <w:proofErr w:type="spellStart"/>
      <w:r>
        <w:t>Двинянину</w:t>
      </w:r>
      <w:proofErr w:type="spellEnd"/>
      <w:r>
        <w:t xml:space="preserve"> Р.А., оставлены без удовлетворения. Таким образом, ответчики не исполнили принятые на себя обязательства, лицензионную пла</w:t>
      </w:r>
      <w:r>
        <w:t>ту и пени истцу не перечислили.</w:t>
      </w:r>
    </w:p>
    <w:p w:rsidR="004D0D0B" w:rsidRDefault="004D0D0B" w:rsidP="004D0D0B">
      <w:r>
        <w:t>Представитель истца в судебное заседание явился, исковые требования п</w:t>
      </w:r>
      <w:r>
        <w:t>оддержал, просил удовлетворить.</w:t>
      </w:r>
    </w:p>
    <w:p w:rsidR="004D0D0B" w:rsidRDefault="004D0D0B" w:rsidP="004D0D0B">
      <w:r>
        <w:t>Представитель ответчик</w:t>
      </w:r>
      <w:proofErr w:type="gramStart"/>
      <w:r>
        <w:t>а ООО</w:t>
      </w:r>
      <w:proofErr w:type="gramEnd"/>
      <w:r>
        <w:t xml:space="preserve"> «</w:t>
      </w:r>
      <w:proofErr w:type="spellStart"/>
      <w:r>
        <w:t>Винтерса</w:t>
      </w:r>
      <w:proofErr w:type="spellEnd"/>
      <w:r>
        <w:t xml:space="preserve">» и ответчик </w:t>
      </w:r>
      <w:proofErr w:type="spellStart"/>
      <w:r>
        <w:t>Двинянин</w:t>
      </w:r>
      <w:proofErr w:type="spellEnd"/>
      <w:r>
        <w:t xml:space="preserve"> Р.А. в судебное заседание не явились, извещались надлежаще, не ходатайствовали о рассмотрении дела в свое отсутствие и не представили доказательств уваж</w:t>
      </w:r>
      <w:r>
        <w:t>ительности причин своей неявки.</w:t>
      </w:r>
    </w:p>
    <w:p w:rsidR="004D0D0B" w:rsidRDefault="004D0D0B" w:rsidP="004D0D0B">
      <w:r>
        <w:t xml:space="preserve">Применительно к положениям пункта 35 Правил оказания услуг почтовой связи, утвержденных приказом </w:t>
      </w:r>
      <w:proofErr w:type="spellStart"/>
      <w:r>
        <w:t>Минкомсвязи</w:t>
      </w:r>
      <w:proofErr w:type="spellEnd"/>
      <w:r>
        <w:t xml:space="preserve"> России № 234 от 31 июля 2014 года и части 2 статьи 117 ГПК РФ отказ в получении почтовой корреспонденции, о чем свидетельствует его возврат по истечении срока хранения, следуе</w:t>
      </w:r>
      <w:r>
        <w:t>т считать надлежащим вручением.</w:t>
      </w:r>
    </w:p>
    <w:p w:rsidR="004D0D0B" w:rsidRDefault="004D0D0B" w:rsidP="004D0D0B">
      <w:r>
        <w:t>Согласно п. 3 ст. 167 ГПК РФ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w:t>
      </w:r>
      <w:r>
        <w:t>чины их неявки неуважительными.</w:t>
      </w:r>
    </w:p>
    <w:p w:rsidR="004D0D0B" w:rsidRDefault="004D0D0B" w:rsidP="004D0D0B">
      <w:r>
        <w:t>Руководствуясь п. 3,5 ст. 167 ГПК РФ суд определил рассмотреть дело в отсутствие не явившихся ответчиков, надлежащим образом извещенных о време</w:t>
      </w:r>
      <w:r>
        <w:t>ни и месте судебного заседания.</w:t>
      </w:r>
    </w:p>
    <w:p w:rsidR="004D0D0B" w:rsidRDefault="004D0D0B" w:rsidP="004D0D0B">
      <w:r>
        <w:t>Исследовав материалы дела, выслушав объяснения представителя ис</w:t>
      </w:r>
      <w:r>
        <w:t>тца, суд приходит к следующему.</w:t>
      </w:r>
    </w:p>
    <w:p w:rsidR="004D0D0B" w:rsidRDefault="004D0D0B" w:rsidP="004D0D0B">
      <w:r>
        <w:t>На основании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w:t>
      </w:r>
      <w:r>
        <w:t>ражданские права и обязанности.</w:t>
      </w:r>
    </w:p>
    <w:p w:rsidR="004D0D0B" w:rsidRDefault="004D0D0B" w:rsidP="004D0D0B">
      <w:r>
        <w:t>В соответствии с этим гражданские права и обязанности возникают из договоров и иных сделок, предусмотренных законом, а также из договоров и иных сделок, хотя и не предусмотренных зак</w:t>
      </w:r>
      <w:r>
        <w:t>оном, но не противоречащих ему.</w:t>
      </w:r>
    </w:p>
    <w:p w:rsidR="004D0D0B" w:rsidRDefault="004D0D0B" w:rsidP="004D0D0B">
      <w:r>
        <w:t>Согласно статье 309, 310 ГК РФ обязательства должны исполняться надлежащим образом, в соответствии с условиями обязательства и требованиями закона. Односторонний отказ от исполнения обязательства не допускается.</w:t>
      </w:r>
    </w:p>
    <w:p w:rsidR="004D0D0B" w:rsidRDefault="004D0D0B" w:rsidP="004D0D0B">
      <w:r>
        <w:t xml:space="preserve">Исходя из ст. 421 ГК РФ граждане и юридические лица </w:t>
      </w:r>
      <w:r>
        <w:t>свободны в заключени</w:t>
      </w:r>
      <w:proofErr w:type="gramStart"/>
      <w:r>
        <w:t>и</w:t>
      </w:r>
      <w:proofErr w:type="gramEnd"/>
      <w:r>
        <w:t xml:space="preserve"> договора.</w:t>
      </w:r>
    </w:p>
    <w:p w:rsidR="004D0D0B" w:rsidRDefault="004D0D0B" w:rsidP="004D0D0B">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w:t>
      </w:r>
      <w:r>
        <w:t>инятым обязательством.</w:t>
      </w:r>
    </w:p>
    <w:p w:rsidR="004D0D0B" w:rsidRDefault="004D0D0B" w:rsidP="004D0D0B">
      <w:r>
        <w:lastRenderedPageBreak/>
        <w:t>В силу пункта 1 статьи 329 ГК РФ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w:t>
      </w:r>
      <w:r>
        <w:t>нными законом или договором.</w:t>
      </w:r>
    </w:p>
    <w:p w:rsidR="004D0D0B" w:rsidRDefault="004D0D0B" w:rsidP="004D0D0B">
      <w:r>
        <w:t xml:space="preserve">Судом установлено и подтверждается материалами дела, что на основании Закона РФ «О товарных знаках, знаках обслуживания и наименованиях мест происхождения товаров», Российским агентством по патентам и товарным знакам выдано свидетельство на товарный знак (знак обслуживания), владельцем которого является </w:t>
      </w:r>
      <w:proofErr w:type="spellStart"/>
      <w:r>
        <w:t>Докторс</w:t>
      </w:r>
      <w:proofErr w:type="spellEnd"/>
      <w:r>
        <w:t xml:space="preserve"> </w:t>
      </w:r>
      <w:proofErr w:type="spellStart"/>
      <w:r>
        <w:t>Ассотиейтс</w:t>
      </w:r>
      <w:proofErr w:type="spellEnd"/>
      <w:r>
        <w:t xml:space="preserve"> Инк</w:t>
      </w:r>
      <w:proofErr w:type="gramStart"/>
      <w:r>
        <w:t xml:space="preserve">., </w:t>
      </w:r>
      <w:proofErr w:type="gramEnd"/>
      <w:r>
        <w:t xml:space="preserve">корпорация штата </w:t>
      </w:r>
      <w:proofErr w:type="gramStart"/>
      <w:r>
        <w:t>Коннектикут, Соединенные Штаты Америки в отношении товаров (услуг): 42 – услуги ресторанов, по заявке №, дата поступления 17.10.1990, приоритет</w:t>
      </w:r>
      <w:proofErr w:type="gramEnd"/>
      <w:r>
        <w:t xml:space="preserve"> от 17.10.1990. Зарегистрировано в Государственном реестре товарных знаков и знаков обслуживания РФ 24.0</w:t>
      </w:r>
      <w:r>
        <w:t>6.1991 (далее – свидетельство).</w:t>
      </w:r>
    </w:p>
    <w:p w:rsidR="004D0D0B" w:rsidRDefault="004D0D0B" w:rsidP="004D0D0B">
      <w:r>
        <w:t xml:space="preserve">Оборотная сторона свидетельства имеет отметку о том, что 03.07.2001 исключительная лицензия предоставлена </w:t>
      </w:r>
      <w:proofErr w:type="spellStart"/>
      <w:r>
        <w:t>Сабвей</w:t>
      </w:r>
      <w:proofErr w:type="spellEnd"/>
      <w:r>
        <w:t xml:space="preserve"> </w:t>
      </w:r>
      <w:r>
        <w:t>Раша Франчайзинг Компани Л.Л.К.</w:t>
      </w:r>
    </w:p>
    <w:p w:rsidR="004D0D0B" w:rsidRDefault="004D0D0B" w:rsidP="004D0D0B">
      <w:r>
        <w:t xml:space="preserve">Приложением к свидетельству на товарный знак (знак обслуживания) № срок действия регистрации товарного знака </w:t>
      </w:r>
      <w:proofErr w:type="spellStart"/>
      <w:r>
        <w:t>Докторс</w:t>
      </w:r>
      <w:proofErr w:type="spellEnd"/>
      <w:r>
        <w:t xml:space="preserve"> </w:t>
      </w:r>
      <w:proofErr w:type="spellStart"/>
      <w:r>
        <w:t>Эсоушиэ</w:t>
      </w:r>
      <w:r>
        <w:t>йтс</w:t>
      </w:r>
      <w:proofErr w:type="spellEnd"/>
      <w:r>
        <w:t xml:space="preserve"> Инк</w:t>
      </w:r>
      <w:proofErr w:type="gramStart"/>
      <w:r>
        <w:t>.</w:t>
      </w:r>
      <w:proofErr w:type="gramEnd"/>
      <w:r>
        <w:t xml:space="preserve"> </w:t>
      </w:r>
      <w:proofErr w:type="gramStart"/>
      <w:r>
        <w:t>п</w:t>
      </w:r>
      <w:proofErr w:type="gramEnd"/>
      <w:r>
        <w:t>родлен до 17.10.2020.</w:t>
      </w:r>
    </w:p>
    <w:p w:rsidR="004D0D0B" w:rsidRDefault="004D0D0B" w:rsidP="004D0D0B">
      <w:r>
        <w:t xml:space="preserve">30.10.2017 между САБВЭЙ РАША ФРАНЧАЙЗИНГ КОМПАНИ, ЛЛС (по договору – компания) </w:t>
      </w:r>
      <w:proofErr w:type="gramStart"/>
      <w:r>
        <w:t>и ООО</w:t>
      </w:r>
      <w:proofErr w:type="gramEnd"/>
      <w:r>
        <w:t xml:space="preserve"> «</w:t>
      </w:r>
      <w:proofErr w:type="spellStart"/>
      <w:r>
        <w:t>Винтерса</w:t>
      </w:r>
      <w:proofErr w:type="spellEnd"/>
      <w:r>
        <w:t>» (по договору – лицензиат) был заключен договор коммерческой концессии № (далее – договор), в соответствии с которым компания передает лицензиату неисключительное право на использование вышеуказанных прав интеллектуальной собственности в предпринимательской деятельности лицензиата. Права на указанную интеллектуальную собственность ограничены только «правом на использование», и ни одно из положений договора не предполагает передачи лицензиату каких-либо исключительных прав интеллект</w:t>
      </w:r>
      <w:r>
        <w:t>уальной собственности компании.</w:t>
      </w:r>
    </w:p>
    <w:p w:rsidR="004D0D0B" w:rsidRDefault="004D0D0B" w:rsidP="004D0D0B">
      <w:proofErr w:type="gramStart"/>
      <w:r>
        <w:t>Исходя из преамбулы договора компания является</w:t>
      </w:r>
      <w:proofErr w:type="gramEnd"/>
      <w:r>
        <w:t xml:space="preserve"> лицензиатом компании </w:t>
      </w:r>
      <w:proofErr w:type="spellStart"/>
      <w:r>
        <w:t>Subway</w:t>
      </w:r>
      <w:proofErr w:type="spellEnd"/>
      <w:r>
        <w:t xml:space="preserve"> </w:t>
      </w:r>
      <w:proofErr w:type="spellStart"/>
      <w:r>
        <w:t>International</w:t>
      </w:r>
      <w:proofErr w:type="spellEnd"/>
      <w:r>
        <w:t xml:space="preserve"> B.V. Компания предоставляет другим лицам франшизу на эксплуатацию ресторанов SUBWAY® с использованием системы, включая марки, на котор</w:t>
      </w:r>
      <w:r>
        <w:t>ую у компании имеется лицензия.</w:t>
      </w:r>
    </w:p>
    <w:p w:rsidR="004D0D0B" w:rsidRDefault="004D0D0B" w:rsidP="004D0D0B">
      <w:r>
        <w:t>Лицензиат признает, что вознаграждением компании за предоставление лицензиату лицензии на использование системы, включая марки, являются концессионная плата, лицензионная плата и полное выполнение лицензиатом других об</w:t>
      </w:r>
      <w:r>
        <w:t>язательств по договору.</w:t>
      </w:r>
    </w:p>
    <w:p w:rsidR="004D0D0B" w:rsidRDefault="004D0D0B" w:rsidP="004D0D0B">
      <w:r>
        <w:t>Договор содержит условие, согласно которому в течение срока действия договора лицензиат обязуется выплачивать компании лицензионную плату в размере 8 % от валового объема продаж данного ресторана и любого другого ресторана SUBWAY, эксплуатируемого лицензиатом. Под «валовым объемом продаж» понимается вся выручка или доходы, полученные в результате эксплуатации ресторана, включая вы</w:t>
      </w:r>
      <w:r>
        <w:t>ездное обслуживание и доставку.</w:t>
      </w:r>
    </w:p>
    <w:p w:rsidR="004D0D0B" w:rsidRDefault="004D0D0B" w:rsidP="004D0D0B">
      <w:r>
        <w:t>Платежи производятся переводом денежных средств на банковский счет компании в России или за рубежом в соответствии с письменным указанием компании по ее выбору. Платежи производятся ежемесячно не позднее пятнадцатого числа каждого месяца, непосредственно следующего за месяцем, на который приходится валовый объем продаж. Лицензионная плата в размере 8 % выплачивается со всех продаж ресторана, включая вы</w:t>
      </w:r>
      <w:r>
        <w:t>ездное обслуживание и доставку.</w:t>
      </w:r>
    </w:p>
    <w:p w:rsidR="004D0D0B" w:rsidRDefault="004D0D0B" w:rsidP="004D0D0B">
      <w:r>
        <w:lastRenderedPageBreak/>
        <w:t>Лицензиат обязуется выплачивать лицензионную плату в размере 8 % от всех продаж всех продуктов, включая еду, напитки, десерты и непищевые продукты, если только компания не разрешит иное в форме письмен</w:t>
      </w:r>
      <w:r>
        <w:t>ной поправки к тексту договора.</w:t>
      </w:r>
    </w:p>
    <w:p w:rsidR="004D0D0B" w:rsidRDefault="004D0D0B" w:rsidP="004D0D0B">
      <w:proofErr w:type="gramStart"/>
      <w:r>
        <w:t>При несвоевременном выполнении регулярных платежей по лицензионной плате, которые должны производиться ежемесячно не позднее 15-го числа каждого месяца, непосредственно следующего за месяцем, на который приходится валовой объем продаж, компания может потребовать от лицензиата гарантийного платежа, который должен быть произведен не позднее, чем через 10 рабочих дней после предъявления такого требования.</w:t>
      </w:r>
      <w:proofErr w:type="gramEnd"/>
      <w:r>
        <w:t xml:space="preserve"> Размер гарантийного платежа рассчитывается как двойная сумма лицензио</w:t>
      </w:r>
      <w:r>
        <w:t>нной платы за предыдущий месяц.</w:t>
      </w:r>
    </w:p>
    <w:p w:rsidR="004D0D0B" w:rsidRDefault="004D0D0B" w:rsidP="004D0D0B">
      <w:r>
        <w:t>Пунктом 3 раздела «договор» договора коммерческой концессии компания предоставила лицензиату на срок действия договора ограниченную неисключительную сублицензию на использование марок, включая торговую марку и знак обслуживания SUBWAY®, международный регистрационный № от 24.06.91, код 42 МКТУ, приоритет от 17.10.90, в связи с эксплуатацией ресторана, находящегося в одн</w:t>
      </w:r>
      <w:r>
        <w:t>ом месте, одобренном компанией.</w:t>
      </w:r>
    </w:p>
    <w:p w:rsidR="004D0D0B" w:rsidRDefault="004D0D0B" w:rsidP="004D0D0B">
      <w:r>
        <w:t xml:space="preserve">Концессионная плата (за 1 ресторан), согласно условиям договора, </w:t>
      </w:r>
      <w:r>
        <w:t>составляет 12 000 долларов США.</w:t>
      </w:r>
    </w:p>
    <w:p w:rsidR="004D0D0B" w:rsidRDefault="004D0D0B" w:rsidP="004D0D0B">
      <w:r>
        <w:t>В соответствии с п. 5.1 договора лицензиат обязуется открыть ресторан для посетителей в течение ста двадцати (120) д</w:t>
      </w:r>
      <w:r>
        <w:t xml:space="preserve">ней </w:t>
      </w:r>
      <w:proofErr w:type="gramStart"/>
      <w:r>
        <w:t>с даты подписания</w:t>
      </w:r>
      <w:proofErr w:type="gramEnd"/>
      <w:r>
        <w:t xml:space="preserve"> договора.</w:t>
      </w:r>
    </w:p>
    <w:p w:rsidR="004D0D0B" w:rsidRDefault="004D0D0B" w:rsidP="004D0D0B">
      <w:r>
        <w:t xml:space="preserve">Лицензиат обязуется сообщать о своем валовом объеме продаж посредством электронной связи или другими способами, разрешенными в письменном виде компанией, в течение полутора дней после окончания рабочей недели или как это будет указано компанией. До получения иных указаний компании лицензиат должен </w:t>
      </w:r>
      <w:proofErr w:type="gramStart"/>
      <w:r>
        <w:t>предоставлять такие отчеты</w:t>
      </w:r>
      <w:proofErr w:type="gramEnd"/>
      <w:r>
        <w:t xml:space="preserve"> каждый четверг не позднее 12 часов дня по московскому времени. Компания имеет право самостоятельно оценивать валовой объем продаж, если лицензиат своевременно не </w:t>
      </w:r>
      <w:proofErr w:type="gramStart"/>
      <w:r>
        <w:t>предоставит отчет</w:t>
      </w:r>
      <w:proofErr w:type="gramEnd"/>
      <w:r>
        <w:t xml:space="preserve"> о валовом объеме продаж в соответствии с положениями договора. При непредставлении лицензиатом отчета по продажам в сроки, к лицензиату могут автоматически применяться штрафные санкции в размере 20 % от валового объема продаж за период, за который своевременно не предос</w:t>
      </w:r>
      <w:r>
        <w:t>тавлен отчет</w:t>
      </w:r>
      <w:proofErr w:type="gramStart"/>
      <w:r>
        <w:t>.</w:t>
      </w:r>
      <w:proofErr w:type="gramEnd"/>
      <w:r>
        <w:t xml:space="preserve"> (</w:t>
      </w:r>
      <w:proofErr w:type="gramStart"/>
      <w:r>
        <w:t>п</w:t>
      </w:r>
      <w:proofErr w:type="gramEnd"/>
      <w:r>
        <w:t>.5.8 договора).</w:t>
      </w:r>
    </w:p>
    <w:p w:rsidR="004D0D0B" w:rsidRDefault="004D0D0B" w:rsidP="004D0D0B">
      <w:r>
        <w:t xml:space="preserve">Компания имеет право взимать пени из расчета 1 % в месяц со всех сумм, несвоевременно выплаченных лицензиатом, начиная с четырнадцатого календарного </w:t>
      </w:r>
      <w:r>
        <w:t>дня по истечении срока платежа.</w:t>
      </w:r>
    </w:p>
    <w:p w:rsidR="004D0D0B" w:rsidRDefault="004D0D0B" w:rsidP="004D0D0B">
      <w:r>
        <w:t>Если лицензиат не является физическим лицом, он обязуется предоставить компании в качестве обеспечения выполнения всех своих обязательств по договору договор поручительства, форма и содержание которого должны быть удовлетворительными для компании, что определяется компан</w:t>
      </w:r>
      <w:r>
        <w:t>ией по единоличному усмотрению.</w:t>
      </w:r>
    </w:p>
    <w:p w:rsidR="004D0D0B" w:rsidRDefault="004D0D0B" w:rsidP="004D0D0B">
      <w:r>
        <w:t>Договор содержит подписи сторон, печати организа</w:t>
      </w:r>
      <w:r>
        <w:t>ций, а также подпись свидетеля.</w:t>
      </w:r>
    </w:p>
    <w:p w:rsidR="004D0D0B" w:rsidRDefault="004D0D0B" w:rsidP="004D0D0B">
      <w:r>
        <w:t xml:space="preserve">При таких обстоятельствах, между сторонами возникли обязательственные отношения, в которые стороны вступили добровольно. Доказательств понуждения к заключению договора или </w:t>
      </w:r>
      <w:proofErr w:type="gramStart"/>
      <w:r>
        <w:t>иных пороков, влекущих е</w:t>
      </w:r>
      <w:r>
        <w:t>го ничтожность не представлено</w:t>
      </w:r>
      <w:proofErr w:type="gramEnd"/>
      <w:r>
        <w:t>.</w:t>
      </w:r>
    </w:p>
    <w:p w:rsidR="004D0D0B" w:rsidRDefault="004D0D0B" w:rsidP="004D0D0B">
      <w:proofErr w:type="gramStart"/>
      <w:r>
        <w:lastRenderedPageBreak/>
        <w:t>Согласно пункту 1 статьи 1027 Гражданского кодекса Российской Федерации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w:t>
      </w:r>
      <w:proofErr w:type="gramEnd"/>
      <w:r>
        <w:t xml:space="preserve"> коммерческое обозначение,</w:t>
      </w:r>
      <w:r>
        <w:t xml:space="preserve"> секрет производства (ноу-хау).</w:t>
      </w:r>
    </w:p>
    <w:p w:rsidR="004D0D0B" w:rsidRDefault="004D0D0B" w:rsidP="004D0D0B">
      <w:r>
        <w:t>Ста</w:t>
      </w:r>
      <w:r>
        <w:t>тьей 1030 Гражданского кодекса Российской Федерации предусмотрена уплата пользователем правообладателю по договору коммерческой концессии вознаграждения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w:t>
      </w:r>
      <w:r>
        <w:t>рме, предусмотренной договором.</w:t>
      </w:r>
    </w:p>
    <w:p w:rsidR="004D0D0B" w:rsidRDefault="004D0D0B" w:rsidP="004D0D0B">
      <w:r>
        <w:t>В соответствии с пунктом 4 статьи 1027 Гражданского кодекса Российской Федерации к договору коммерческой концессии соответственно применяются правила о возмездном лицензионном договоре.</w:t>
      </w:r>
    </w:p>
    <w:p w:rsidR="004D0D0B" w:rsidRDefault="004D0D0B" w:rsidP="004D0D0B"/>
    <w:p w:rsidR="004D0D0B" w:rsidRDefault="004D0D0B" w:rsidP="004D0D0B">
      <w:r>
        <w:t>Согласно подпункту 14 пункта 1 статьи 1225 Гражданского кодекса Российской Федерации к результатам интеллектуальной деятельности и приравненным к ним средствам индивидуализации, которым предоставляется правовая охрана (интеллектуальной собственностью) относятся, в том числе, товар</w:t>
      </w:r>
      <w:r>
        <w:t>ные знаки и знаки обслуживания.</w:t>
      </w:r>
    </w:p>
    <w:p w:rsidR="004D0D0B" w:rsidRDefault="004D0D0B" w:rsidP="004D0D0B">
      <w:r>
        <w:t>Пунктом 1 статьи 1235 Гражданского кодекса Российской Федерации установлено, что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w:t>
      </w:r>
      <w:r>
        <w:t>усмотренных договором пределах.</w:t>
      </w:r>
    </w:p>
    <w:p w:rsidR="004D0D0B" w:rsidRDefault="004D0D0B" w:rsidP="004D0D0B">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w:t>
      </w:r>
      <w:r>
        <w:t>мотрены лицензионным договором.</w:t>
      </w:r>
    </w:p>
    <w:p w:rsidR="004D0D0B" w:rsidRDefault="004D0D0B" w:rsidP="004D0D0B">
      <w:r>
        <w:t>В силу пункта 5 статьи 1235 Гражданского кодекса Российской Федерации по лицензионному договору лицензиат обязуется уплатить лицензиару обусловленное договором вознаграждение, если д</w:t>
      </w:r>
      <w:r>
        <w:t>оговором не предусмотрено иное.</w:t>
      </w:r>
    </w:p>
    <w:p w:rsidR="004D0D0B" w:rsidRDefault="004D0D0B" w:rsidP="004D0D0B">
      <w:r>
        <w:t>Уведомлением о разрешении открытия ресторана от 26.03.2018 подтверждается, что истец разрешил ООО «</w:t>
      </w:r>
      <w:proofErr w:type="spellStart"/>
      <w:r>
        <w:t>Винтерса</w:t>
      </w:r>
      <w:proofErr w:type="spellEnd"/>
      <w:r>
        <w:t>» открыть ресторан № по адресу: 628176, Ханты-Мансийский автономный округ, г. Белоярский,</w:t>
      </w:r>
      <w:r>
        <w:t xml:space="preserve"> ул. Мира, 1 ТРЦ «Оазис Плаза».</w:t>
      </w:r>
    </w:p>
    <w:p w:rsidR="004D0D0B" w:rsidRDefault="004D0D0B" w:rsidP="004D0D0B">
      <w:r>
        <w:t xml:space="preserve">В соответствии со ст. 361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w:t>
      </w:r>
      <w:proofErr w:type="spellStart"/>
      <w:r>
        <w:t>неденежных</w:t>
      </w:r>
      <w:proofErr w:type="spellEnd"/>
      <w:r>
        <w:t xml:space="preserve"> обязательств, а также в обеспечение обязательств</w:t>
      </w:r>
      <w:r>
        <w:t>а, которое возникнет в будущем.</w:t>
      </w:r>
    </w:p>
    <w:p w:rsidR="004D0D0B" w:rsidRDefault="004D0D0B" w:rsidP="004D0D0B">
      <w:r>
        <w:lastRenderedPageBreak/>
        <w:t>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w:t>
      </w:r>
      <w:r>
        <w:t>ная ответственность поручителя.</w:t>
      </w:r>
    </w:p>
    <w:p w:rsidR="004D0D0B" w:rsidRDefault="004D0D0B" w:rsidP="004D0D0B">
      <w:r>
        <w:t>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(ст. 363 ГК РФ).</w:t>
      </w:r>
    </w:p>
    <w:p w:rsidR="004D0D0B" w:rsidRDefault="004D0D0B" w:rsidP="004D0D0B"/>
    <w:p w:rsidR="004D0D0B" w:rsidRDefault="004D0D0B" w:rsidP="004D0D0B">
      <w:r>
        <w:t xml:space="preserve">В целях обеспечения исполнения обязательств по внесению платежей по договору коммерческой концессии, 30.10.2017 истец (компания) и </w:t>
      </w:r>
      <w:proofErr w:type="spellStart"/>
      <w:r>
        <w:t>Двинянин</w:t>
      </w:r>
      <w:proofErr w:type="spellEnd"/>
      <w:r>
        <w:t xml:space="preserve"> Р.А. (поручитель) заключили договор поручительства, в </w:t>
      </w:r>
      <w:proofErr w:type="gramStart"/>
      <w:r>
        <w:t>соответствии</w:t>
      </w:r>
      <w:proofErr w:type="gramEnd"/>
      <w:r>
        <w:t xml:space="preserve"> с условиями которого поручитель обязывается в порядке, предусмотренном договором поручительства, отвечать перед компанией за неисполнение и/или ненадлежащего исполнения должником основного обязательства (п</w:t>
      </w:r>
      <w:r>
        <w:t>. 2.1 договора поручительства).</w:t>
      </w:r>
    </w:p>
    <w:p w:rsidR="004D0D0B" w:rsidRDefault="004D0D0B" w:rsidP="004D0D0B">
      <w:r>
        <w:t xml:space="preserve">Основное обязательство означает все обязательства лицензиата по договору </w:t>
      </w:r>
      <w:proofErr w:type="gramStart"/>
      <w:r>
        <w:t>коммерческой</w:t>
      </w:r>
      <w:proofErr w:type="gramEnd"/>
      <w:r>
        <w:t xml:space="preserve"> концессии и </w:t>
      </w:r>
      <w:r>
        <w:t>включает, не ограничиваясь ими:</w:t>
      </w:r>
    </w:p>
    <w:p w:rsidR="004D0D0B" w:rsidRDefault="004D0D0B" w:rsidP="004D0D0B">
      <w:r>
        <w:t>- обязательство по выплате компании лицензионной платы, равной восьми процентам от валового объема продаж каждого ресторана SUBWAY®, эксплуатируемого должником в соответствии с условиями д</w:t>
      </w:r>
      <w:r>
        <w:t>оговора коммерческой концессии.</w:t>
      </w:r>
    </w:p>
    <w:p w:rsidR="004D0D0B" w:rsidRDefault="004D0D0B" w:rsidP="004D0D0B">
      <w:r>
        <w:t>- обязательство выплатить штраф в размере двадцати процентов (20 %) от валового объема продаж каждого ресторана SUBWAY®, эксплуатируемого должником в соответствии с условиями договора коммерческой</w:t>
      </w:r>
      <w:r>
        <w:t xml:space="preserve"> концессии.</w:t>
      </w:r>
    </w:p>
    <w:p w:rsidR="004D0D0B" w:rsidRDefault="004D0D0B" w:rsidP="004D0D0B">
      <w:r>
        <w:t xml:space="preserve">Договор коммерческой концессии является приложением № к договору поручительства. Приложение № является неотъемлемой </w:t>
      </w:r>
      <w:r>
        <w:t>частью договора поручительства.</w:t>
      </w:r>
    </w:p>
    <w:p w:rsidR="004D0D0B" w:rsidRDefault="004D0D0B" w:rsidP="004D0D0B">
      <w:proofErr w:type="gramStart"/>
      <w:r>
        <w:t>Пунктом 2.2 договора поручительства предусмотрено, что поручитель отвечает перед компанией за неисполнение/ненадлежащее исполнение должником основного обязательства, в том же объеме, что и должник, включая проценты, начисленные на основную сумму основного обязательства, неустойки, штрафы, предусмотренные договором коммерческой концессии, на основании которого возникло основное обязательство, судебные издержки, возникшие в результате взыскания д</w:t>
      </w:r>
      <w:r>
        <w:t>олга и других убытков компании.</w:t>
      </w:r>
      <w:proofErr w:type="gramEnd"/>
    </w:p>
    <w:p w:rsidR="004D0D0B" w:rsidRDefault="004D0D0B" w:rsidP="004D0D0B">
      <w:r>
        <w:t>Согласно п. 3.1 договора поручительства компания вправе предъявить к поручителю требование об исполнении дополнительного обязательства при наличии всех перечисл</w:t>
      </w:r>
      <w:r>
        <w:t>енных обстоятельств, таких как:</w:t>
      </w:r>
    </w:p>
    <w:p w:rsidR="004D0D0B" w:rsidRDefault="004D0D0B" w:rsidP="004D0D0B">
      <w:r>
        <w:t>- наступил срок исполнения основного обязатель</w:t>
      </w:r>
      <w:r>
        <w:t>ства или оно не было исполнено.</w:t>
      </w:r>
    </w:p>
    <w:p w:rsidR="004D0D0B" w:rsidRDefault="004D0D0B" w:rsidP="004D0D0B">
      <w:r>
        <w:t xml:space="preserve">- компания обратилась </w:t>
      </w:r>
      <w:proofErr w:type="gramStart"/>
      <w:r>
        <w:t>к должнику с письменным требованием об исполнении основного обязательства/устранении нарушений при ненадлежащем исполнении основного обязательства в порядке</w:t>
      </w:r>
      <w:proofErr w:type="gramEnd"/>
      <w:r>
        <w:t xml:space="preserve"> и в сроки, ука</w:t>
      </w:r>
      <w:r>
        <w:t>занные в письменном требовании.</w:t>
      </w:r>
    </w:p>
    <w:p w:rsidR="004D0D0B" w:rsidRDefault="004D0D0B" w:rsidP="004D0D0B">
      <w:r>
        <w:lastRenderedPageBreak/>
        <w:t xml:space="preserve">- основное обязательство не было исполнено, либо нарушения при ненадлежащем исполнении основного обязательства не были устранены в порядке и в сроки, указанные </w:t>
      </w:r>
      <w:proofErr w:type="gramStart"/>
      <w:r>
        <w:t>в</w:t>
      </w:r>
      <w:proofErr w:type="gramEnd"/>
      <w:r>
        <w:t xml:space="preserve"> письменном </w:t>
      </w:r>
      <w:proofErr w:type="gramStart"/>
      <w:r>
        <w:t>требовании</w:t>
      </w:r>
      <w:proofErr w:type="gramEnd"/>
      <w:r>
        <w:t xml:space="preserve"> компании.</w:t>
      </w:r>
    </w:p>
    <w:p w:rsidR="004D0D0B" w:rsidRDefault="004D0D0B" w:rsidP="004D0D0B">
      <w:r>
        <w:t>Компания вправе предъявить требование к поручителю при наличии указанных обстоятельствах, путем направления письменного уведомления (</w:t>
      </w:r>
      <w:r>
        <w:t>п.3.2 договора поручительства).</w:t>
      </w:r>
    </w:p>
    <w:p w:rsidR="004D0D0B" w:rsidRDefault="004D0D0B" w:rsidP="004D0D0B">
      <w:proofErr w:type="gramStart"/>
      <w:r>
        <w:t xml:space="preserve">В соответствии с п. 4.1 договора поручительства поручитель обязуется в течение 10 календарных дней с момента получения письменного уведомления удовлетворить требование компании в полном объеме путем перечисления денежных средств по указанным в письменном уведомлении компании банковским реквизитам или путем </w:t>
      </w:r>
      <w:r>
        <w:t>исправления нарушений должника.</w:t>
      </w:r>
      <w:proofErr w:type="gramEnd"/>
    </w:p>
    <w:p w:rsidR="004D0D0B" w:rsidRDefault="004D0D0B" w:rsidP="004D0D0B">
      <w:r>
        <w:t>При неисполнении и/или ненадлежащем исполнении должником основного обязательства поручитель и должник солидарно отвечают перед компанией (п</w:t>
      </w:r>
      <w:r>
        <w:t>. 5.1 договора поручительства).</w:t>
      </w:r>
    </w:p>
    <w:p w:rsidR="004D0D0B" w:rsidRDefault="004D0D0B" w:rsidP="004D0D0B">
      <w:r>
        <w:t>Исходя из п. 9.2 договора поручительства поручитель подтвердил, что им прочитаны и поняты все условия договора коммерческой концессии, являющегося основанием возникновения основног</w:t>
      </w:r>
      <w:r>
        <w:t>о обязательства.</w:t>
      </w:r>
    </w:p>
    <w:p w:rsidR="004D0D0B" w:rsidRDefault="004D0D0B" w:rsidP="004D0D0B">
      <w:r>
        <w:t>Из представленного истцом расчета задолженности следует, чт</w:t>
      </w:r>
      <w:proofErr w:type="gramStart"/>
      <w:r>
        <w:t>о ООО</w:t>
      </w:r>
      <w:proofErr w:type="gramEnd"/>
      <w:r>
        <w:t xml:space="preserve"> «</w:t>
      </w:r>
      <w:proofErr w:type="spellStart"/>
      <w:r>
        <w:t>Винтерса</w:t>
      </w:r>
      <w:proofErr w:type="spellEnd"/>
      <w:r>
        <w:t>» имеет перед истцом задолженность в общем размере 197 044,55 руб., в том числе 181 017,20 руб. – основн</w:t>
      </w:r>
      <w:r>
        <w:t>ой долг, 16 027,35 руб. – пени.</w:t>
      </w:r>
    </w:p>
    <w:p w:rsidR="004D0D0B" w:rsidRDefault="004D0D0B" w:rsidP="004D0D0B">
      <w:r>
        <w:t>11.05.2019 общество направил</w:t>
      </w:r>
      <w:proofErr w:type="gramStart"/>
      <w:r>
        <w:t>о ООО</w:t>
      </w:r>
      <w:proofErr w:type="gramEnd"/>
      <w:r>
        <w:t xml:space="preserve"> «</w:t>
      </w:r>
      <w:proofErr w:type="spellStart"/>
      <w:r>
        <w:t>Винтерса</w:t>
      </w:r>
      <w:proofErr w:type="spellEnd"/>
      <w:r>
        <w:t xml:space="preserve">» и </w:t>
      </w:r>
      <w:proofErr w:type="spellStart"/>
      <w:r>
        <w:t>Двинянину</w:t>
      </w:r>
      <w:proofErr w:type="spellEnd"/>
      <w:r>
        <w:t xml:space="preserve"> Р.А. требования об уплате задолженности в размере 197 044,55 руб., что под</w:t>
      </w:r>
      <w:r>
        <w:t>тверждается чеками об отправке.</w:t>
      </w:r>
    </w:p>
    <w:p w:rsidR="004D0D0B" w:rsidRDefault="004D0D0B" w:rsidP="004D0D0B">
      <w:r>
        <w:t xml:space="preserve">Материалы дела не содержат ответа на данные требования, а также не содержат доказательств полной либо частичной уплаты </w:t>
      </w:r>
      <w:r>
        <w:t>задолженности по договору.</w:t>
      </w:r>
    </w:p>
    <w:p w:rsidR="004D0D0B" w:rsidRDefault="004D0D0B" w:rsidP="004D0D0B">
      <w:r>
        <w:t xml:space="preserve">Проверив представленный истцом расчет задолженности, учитывая непредставление ответчиками </w:t>
      </w:r>
      <w:proofErr w:type="spellStart"/>
      <w:r>
        <w:t>контррасчета</w:t>
      </w:r>
      <w:proofErr w:type="spellEnd"/>
      <w:r>
        <w:t xml:space="preserve"> с доказательствами полной либо частичной платы задолженности, влекущих изменение размера исковых требования, суд полагает представленный расчет задолженности арифметически верным, соответствующим условиям обязательств по д</w:t>
      </w:r>
      <w:r>
        <w:t>оговору коммерческой концессии.</w:t>
      </w:r>
    </w:p>
    <w:p w:rsidR="004D0D0B" w:rsidRDefault="004D0D0B" w:rsidP="004D0D0B">
      <w:r>
        <w:t>Доказательств, опровергающих представленный истцом расчет задолженности, стор</w:t>
      </w:r>
      <w:r>
        <w:t>оной ответчика не представлено.</w:t>
      </w:r>
    </w:p>
    <w:p w:rsidR="004D0D0B" w:rsidRDefault="004D0D0B" w:rsidP="004D0D0B">
      <w:r>
        <w:t>С учетом ст. ст. 309-310 Гражданского кодекса Российской Федерации является недопустимым отказ ответчиков от исполнения обязательств по уплате лицензионного вознаграждения за предоставленное неисключительное право истца на использование соответствующего результата интеллектуальной деятельности</w:t>
      </w:r>
      <w:r>
        <w:t xml:space="preserve"> или средства индивидуализации.</w:t>
      </w:r>
    </w:p>
    <w:p w:rsidR="004D0D0B" w:rsidRDefault="004D0D0B" w:rsidP="004D0D0B">
      <w:r>
        <w:t>При таких обстоятельствах, учитывая возникшие между сторонами обязательственные правоотношения, в которые стороны вступили самостоятельно добровольно, полностью осознавая риски и последствия неисполнения обязательств, ответчики не исполнили принятые на себя обязательства, доказательств обратного не представили, суд приходит к выводу об обо</w:t>
      </w:r>
      <w:r>
        <w:t>снованности исковых требований.</w:t>
      </w:r>
    </w:p>
    <w:p w:rsidR="004D0D0B" w:rsidRDefault="004D0D0B" w:rsidP="004D0D0B">
      <w:r>
        <w:lastRenderedPageBreak/>
        <w:t>Частью 1 ст. 98 ГПК РФ предусмотрено, что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w:t>
      </w:r>
      <w:r>
        <w:t>усмотренных ч. 2 ст. 96 ГПК РФ.</w:t>
      </w:r>
    </w:p>
    <w:p w:rsidR="004D0D0B" w:rsidRDefault="004D0D0B" w:rsidP="004D0D0B">
      <w:r>
        <w:t>В материалах дела имеется платежное поручение № от 29.04.2019 об уплате государственной пошлины в сум</w:t>
      </w:r>
      <w:r>
        <w:t>ме 5 140,88 руб.</w:t>
      </w:r>
    </w:p>
    <w:p w:rsidR="004D0D0B" w:rsidRDefault="004D0D0B" w:rsidP="004D0D0B">
      <w:r>
        <w:t>Учитывая, что требования истца удовлетворены в полном объеме, с ответчиков солидарно в пользу истца подлежат взысканию расходы по оплате государственно</w:t>
      </w:r>
      <w:r>
        <w:t>й пошлины в сумме 5 140,88 руб.</w:t>
      </w:r>
    </w:p>
    <w:p w:rsidR="004D0D0B" w:rsidRDefault="004D0D0B" w:rsidP="004D0D0B">
      <w:r>
        <w:t>На основании изложенного, руководствуясь ст. ст. 194-199 Гражданского процессуального ко</w:t>
      </w:r>
      <w:r>
        <w:t>декса Российской Федерации, суд</w:t>
      </w:r>
    </w:p>
    <w:p w:rsidR="004D0D0B" w:rsidRDefault="004D0D0B" w:rsidP="004D0D0B">
      <w:proofErr w:type="gramStart"/>
      <w:r>
        <w:t>Р</w:t>
      </w:r>
      <w:proofErr w:type="gramEnd"/>
      <w:r>
        <w:t xml:space="preserve"> Е Ш И Л:</w:t>
      </w:r>
    </w:p>
    <w:p w:rsidR="004D0D0B" w:rsidRDefault="004D0D0B" w:rsidP="004D0D0B">
      <w:r>
        <w:t>Взыскать с ООО «</w:t>
      </w:r>
      <w:proofErr w:type="spellStart"/>
      <w:r>
        <w:t>Винтерса</w:t>
      </w:r>
      <w:proofErr w:type="spellEnd"/>
      <w:r>
        <w:t xml:space="preserve">», </w:t>
      </w:r>
      <w:proofErr w:type="spellStart"/>
      <w:r>
        <w:t>Двинянина</w:t>
      </w:r>
      <w:proofErr w:type="spellEnd"/>
      <w:r>
        <w:t xml:space="preserve"> Романа Алексеевича солидарно в пользу </w:t>
      </w:r>
      <w:proofErr w:type="spellStart"/>
      <w:r>
        <w:t>Сабвэй</w:t>
      </w:r>
      <w:proofErr w:type="spellEnd"/>
      <w:r>
        <w:t xml:space="preserve"> Раша Франчайзинг ФИО3, ЛЛС задолженность по договору коммерческой концессии в размере 197 044 рубля 55 копеек, расходы по оплате государственной пошлины </w:t>
      </w:r>
      <w:r>
        <w:t>в сумме 5 140 рублей 88 копеек.</w:t>
      </w:r>
    </w:p>
    <w:p w:rsidR="004D0D0B" w:rsidRDefault="004D0D0B" w:rsidP="004D0D0B">
      <w:r>
        <w:t>Решение может быть обжаловано в Санкт-Петербургский городской суд в течение 1 месяца со дня принятия решения суда в окончательной форме путем подачи апелляционной жалобы через Октябрьский</w:t>
      </w:r>
      <w:r>
        <w:t xml:space="preserve"> районный суд Санкт-Петербурга.</w:t>
      </w:r>
    </w:p>
    <w:p w:rsidR="004D0D0B" w:rsidRDefault="004D0D0B" w:rsidP="004D0D0B">
      <w:r>
        <w:t>Мотивированное решение изгот</w:t>
      </w:r>
      <w:r>
        <w:t>овлено «09» сентября 2019 года.</w:t>
      </w:r>
    </w:p>
    <w:p w:rsidR="004D0D0B" w:rsidRDefault="004D0D0B" w:rsidP="004D0D0B">
      <w:r>
        <w:t>Судья: Кондратьева Н.М.</w:t>
      </w:r>
    </w:p>
    <w:sectPr w:rsidR="004D0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FC"/>
    <w:rsid w:val="003766FC"/>
    <w:rsid w:val="004D0D0B"/>
    <w:rsid w:val="00DA0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6657</Words>
  <Characters>37948</Characters>
  <Application>Microsoft Office Word</Application>
  <DocSecurity>0</DocSecurity>
  <Lines>316</Lines>
  <Paragraphs>89</Paragraphs>
  <ScaleCrop>false</ScaleCrop>
  <Company>*</Company>
  <LinksUpToDate>false</LinksUpToDate>
  <CharactersWithSpaces>44516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2020-05-27T09:12:00Z</dcterms:created>
  <dcterms:modified xsi:type="dcterms:W3CDTF">2020-05-27T09:20:00Z</dcterms:modified>
</cp:coreProperties>
</file>